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517D" w14:textId="77777777" w:rsidR="00BB5344" w:rsidRDefault="00BB5344" w:rsidP="00D81708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81708">
        <w:rPr>
          <w:rFonts w:ascii="Arial" w:eastAsiaTheme="minorHAnsi" w:hAnsi="Arial" w:cs="Arial"/>
          <w:b/>
          <w:sz w:val="24"/>
          <w:szCs w:val="24"/>
        </w:rPr>
        <w:t>Первые</w:t>
      </w:r>
      <w:bookmarkStart w:id="0" w:name="_GoBack"/>
      <w:bookmarkEnd w:id="0"/>
      <w:r w:rsidRPr="00D81708">
        <w:rPr>
          <w:rFonts w:ascii="Arial" w:eastAsiaTheme="minorHAnsi" w:hAnsi="Arial" w:cs="Arial"/>
          <w:b/>
          <w:sz w:val="24"/>
          <w:szCs w:val="24"/>
        </w:rPr>
        <w:t xml:space="preserve"> пункты финансового просвещения открылись в высокогорных селах Чечни </w:t>
      </w:r>
    </w:p>
    <w:p w14:paraId="4FC61056" w14:textId="77777777" w:rsidR="00BB5344" w:rsidRPr="00BB5344" w:rsidRDefault="00BB5344" w:rsidP="00BB534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344">
        <w:rPr>
          <w:rFonts w:ascii="Arial" w:hAnsi="Arial" w:cs="Arial"/>
          <w:color w:val="000000" w:themeColor="text1"/>
          <w:sz w:val="24"/>
          <w:szCs w:val="24"/>
        </w:rPr>
        <w:t xml:space="preserve">В сельских поселениях Шатой, Борзой и </w:t>
      </w:r>
      <w:proofErr w:type="spellStart"/>
      <w:r w:rsidRPr="00BB5344">
        <w:rPr>
          <w:rFonts w:ascii="Arial" w:hAnsi="Arial" w:cs="Arial"/>
          <w:color w:val="000000" w:themeColor="text1"/>
          <w:sz w:val="24"/>
          <w:szCs w:val="24"/>
        </w:rPr>
        <w:t>Асланбек-Шерипово</w:t>
      </w:r>
      <w:proofErr w:type="spellEnd"/>
      <w:r w:rsidRPr="00BB53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44">
        <w:rPr>
          <w:rFonts w:ascii="Arial" w:hAnsi="Arial" w:cs="Arial"/>
          <w:color w:val="000000" w:themeColor="text1"/>
          <w:sz w:val="24"/>
          <w:szCs w:val="24"/>
        </w:rPr>
        <w:t>Шатойского</w:t>
      </w:r>
      <w:proofErr w:type="spellEnd"/>
      <w:r w:rsidRPr="00BB5344">
        <w:rPr>
          <w:rFonts w:ascii="Arial" w:hAnsi="Arial" w:cs="Arial"/>
          <w:color w:val="000000" w:themeColor="text1"/>
          <w:sz w:val="24"/>
          <w:szCs w:val="24"/>
        </w:rPr>
        <w:t xml:space="preserve"> района Чеченской Республики открылись первые общедоступные пункты финансового просвещения. Теперь жители этих сел смогут получать консультацию специалистов Отделения Банка России по Чеченской Республике и подразделений кредитных организаций по вопросам предоставления финансовых услуг.</w:t>
      </w:r>
    </w:p>
    <w:p w14:paraId="7C6D8A9B" w14:textId="77777777" w:rsidR="00BB5344" w:rsidRPr="00BB5344" w:rsidRDefault="00BB5344" w:rsidP="00BB534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344">
        <w:rPr>
          <w:rFonts w:ascii="Arial" w:hAnsi="Arial" w:cs="Arial"/>
          <w:color w:val="000000" w:themeColor="text1"/>
          <w:sz w:val="24"/>
          <w:szCs w:val="24"/>
        </w:rPr>
        <w:t xml:space="preserve">«Тепловая карта» финансовой доступности в Чеченской Республике показала, что с учетом имеющихся географических и социально-экономических факторов уровень доступа к финансовым услугам в регионе неравномерен. Наша задача – сделать так, чтобы каждый житель Чечни, независимо от его удаленности от столицы, мог получать базовые знания о финансовых продуктах и услугах», - прокомментировал Иса Тамаев, управляющий Отделением Банка России по Чеченской Республике. </w:t>
      </w:r>
    </w:p>
    <w:p w14:paraId="116B5492" w14:textId="77777777" w:rsidR="00BB5344" w:rsidRPr="00BB5344" w:rsidRDefault="00BB5344" w:rsidP="00BB534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344">
        <w:rPr>
          <w:rFonts w:ascii="Arial" w:hAnsi="Arial" w:cs="Arial"/>
          <w:color w:val="000000" w:themeColor="text1"/>
          <w:sz w:val="24"/>
          <w:szCs w:val="24"/>
        </w:rPr>
        <w:t xml:space="preserve">Пункты финансового просвещения созданы в рамках реализации регионального проекта по повышению финансовой доступности на отдаленных, малонаселенных и труднодоступных территориях Южного и </w:t>
      </w:r>
      <w:proofErr w:type="gramStart"/>
      <w:r w:rsidRPr="00BB5344">
        <w:rPr>
          <w:rFonts w:ascii="Arial" w:hAnsi="Arial" w:cs="Arial"/>
          <w:color w:val="000000" w:themeColor="text1"/>
          <w:sz w:val="24"/>
          <w:szCs w:val="24"/>
        </w:rPr>
        <w:t>Северо-Кавказского</w:t>
      </w:r>
      <w:proofErr w:type="gramEnd"/>
      <w:r w:rsidRPr="00BB5344">
        <w:rPr>
          <w:rFonts w:ascii="Arial" w:hAnsi="Arial" w:cs="Arial"/>
          <w:color w:val="000000" w:themeColor="text1"/>
          <w:sz w:val="24"/>
          <w:szCs w:val="24"/>
        </w:rPr>
        <w:t xml:space="preserve"> федеральных округов на 2019-2020 годы. В перспективе консультативные площадки будут открыты в других районах. </w:t>
      </w:r>
    </w:p>
    <w:p w14:paraId="5D982D0B" w14:textId="77777777" w:rsidR="00BB5344" w:rsidRPr="00BB5344" w:rsidRDefault="00BB5344" w:rsidP="00BB534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344">
        <w:rPr>
          <w:rFonts w:ascii="Arial" w:hAnsi="Arial" w:cs="Arial"/>
          <w:color w:val="000000" w:themeColor="text1"/>
          <w:sz w:val="24"/>
          <w:szCs w:val="24"/>
        </w:rPr>
        <w:t>В ближайшее время сотрудники Отделения Банка России по Чеченской Республике в ходе встреч с жителями высокогорья расскажут о современных платежных системах, правилах использования банковских карт и системе быстрых платежей.</w:t>
      </w:r>
    </w:p>
    <w:p w14:paraId="3204EE31" w14:textId="77777777" w:rsidR="00BB5344" w:rsidRPr="00BB5344" w:rsidRDefault="00BB5344" w:rsidP="00BB534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344">
        <w:rPr>
          <w:rFonts w:ascii="Arial" w:hAnsi="Arial" w:cs="Arial"/>
          <w:color w:val="000000" w:themeColor="text1"/>
          <w:sz w:val="24"/>
          <w:szCs w:val="24"/>
        </w:rPr>
        <w:t xml:space="preserve">Пункты финансового просвещения будут открыты для любого желающего по адресам: Шатой – ул. Кооперативная, 1; </w:t>
      </w:r>
      <w:proofErr w:type="spellStart"/>
      <w:r w:rsidRPr="00BB5344">
        <w:rPr>
          <w:rFonts w:ascii="Arial" w:hAnsi="Arial" w:cs="Arial"/>
          <w:color w:val="000000" w:themeColor="text1"/>
          <w:sz w:val="24"/>
          <w:szCs w:val="24"/>
        </w:rPr>
        <w:t>Асланбек-Шерипово</w:t>
      </w:r>
      <w:proofErr w:type="spellEnd"/>
      <w:r w:rsidRPr="00BB5344">
        <w:rPr>
          <w:rFonts w:ascii="Arial" w:hAnsi="Arial" w:cs="Arial"/>
          <w:color w:val="000000" w:themeColor="text1"/>
          <w:sz w:val="24"/>
          <w:szCs w:val="24"/>
        </w:rPr>
        <w:t xml:space="preserve"> – ул. Школьная, 8; Борзой – ул. В. </w:t>
      </w:r>
      <w:proofErr w:type="spellStart"/>
      <w:r w:rsidRPr="00BB5344">
        <w:rPr>
          <w:rFonts w:ascii="Arial" w:hAnsi="Arial" w:cs="Arial"/>
          <w:color w:val="000000" w:themeColor="text1"/>
          <w:sz w:val="24"/>
          <w:szCs w:val="24"/>
        </w:rPr>
        <w:t>Мучарова</w:t>
      </w:r>
      <w:proofErr w:type="spellEnd"/>
      <w:r w:rsidRPr="00BB5344">
        <w:rPr>
          <w:rFonts w:ascii="Arial" w:hAnsi="Arial" w:cs="Arial"/>
          <w:color w:val="000000" w:themeColor="text1"/>
          <w:sz w:val="24"/>
          <w:szCs w:val="24"/>
        </w:rPr>
        <w:t>, 37. Время работы – один раз в 2 недели по средам, с 10.00 до 12.00.</w:t>
      </w:r>
    </w:p>
    <w:p w14:paraId="0232968F" w14:textId="77777777" w:rsidR="00BB5344" w:rsidRPr="00BB5344" w:rsidRDefault="00BB5344" w:rsidP="00BB534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4ABFE6" w14:textId="77777777" w:rsidR="00D124C1" w:rsidRDefault="00D124C1" w:rsidP="00DB39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B098BF" w14:textId="77777777" w:rsidR="00D124C1" w:rsidRPr="00336C35" w:rsidRDefault="00D124C1" w:rsidP="00DB39C5">
      <w:pPr>
        <w:jc w:val="both"/>
        <w:rPr>
          <w:rFonts w:ascii="Arial" w:hAnsi="Arial" w:cs="Arial"/>
          <w:color w:val="000000" w:themeColor="text1"/>
        </w:rPr>
      </w:pPr>
    </w:p>
    <w:sectPr w:rsidR="00D124C1" w:rsidRPr="0033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98"/>
    <w:rsid w:val="000022BF"/>
    <w:rsid w:val="000C016C"/>
    <w:rsid w:val="000C2CBF"/>
    <w:rsid w:val="000C3C28"/>
    <w:rsid w:val="000D7831"/>
    <w:rsid w:val="001C7E02"/>
    <w:rsid w:val="001E2465"/>
    <w:rsid w:val="00213CD7"/>
    <w:rsid w:val="00271846"/>
    <w:rsid w:val="0028775D"/>
    <w:rsid w:val="00296880"/>
    <w:rsid w:val="002B1066"/>
    <w:rsid w:val="002D10B5"/>
    <w:rsid w:val="002D1C9C"/>
    <w:rsid w:val="002D2D04"/>
    <w:rsid w:val="002D49A7"/>
    <w:rsid w:val="002E4627"/>
    <w:rsid w:val="002F6C70"/>
    <w:rsid w:val="00320B6C"/>
    <w:rsid w:val="00330ABC"/>
    <w:rsid w:val="00336C35"/>
    <w:rsid w:val="003950BF"/>
    <w:rsid w:val="003A49B9"/>
    <w:rsid w:val="003C6341"/>
    <w:rsid w:val="003D4267"/>
    <w:rsid w:val="003E4AFC"/>
    <w:rsid w:val="003F574A"/>
    <w:rsid w:val="00406F0B"/>
    <w:rsid w:val="00423063"/>
    <w:rsid w:val="004237C1"/>
    <w:rsid w:val="00441C37"/>
    <w:rsid w:val="00472D16"/>
    <w:rsid w:val="004B01EA"/>
    <w:rsid w:val="004B1CA1"/>
    <w:rsid w:val="005451FF"/>
    <w:rsid w:val="00553D1F"/>
    <w:rsid w:val="00572F5D"/>
    <w:rsid w:val="005C0F89"/>
    <w:rsid w:val="005D76A2"/>
    <w:rsid w:val="00657B10"/>
    <w:rsid w:val="006A3D09"/>
    <w:rsid w:val="006C014B"/>
    <w:rsid w:val="006F0C2F"/>
    <w:rsid w:val="006F21D7"/>
    <w:rsid w:val="006F7F6D"/>
    <w:rsid w:val="00742050"/>
    <w:rsid w:val="007628AF"/>
    <w:rsid w:val="00790467"/>
    <w:rsid w:val="00794C7C"/>
    <w:rsid w:val="007E6A23"/>
    <w:rsid w:val="00867F64"/>
    <w:rsid w:val="008A6FB5"/>
    <w:rsid w:val="008B01E0"/>
    <w:rsid w:val="008F7FCB"/>
    <w:rsid w:val="0090471B"/>
    <w:rsid w:val="009E2528"/>
    <w:rsid w:val="00A02DF4"/>
    <w:rsid w:val="00A3041E"/>
    <w:rsid w:val="00A4055D"/>
    <w:rsid w:val="00A8104C"/>
    <w:rsid w:val="00A913AA"/>
    <w:rsid w:val="00A92837"/>
    <w:rsid w:val="00AD36DE"/>
    <w:rsid w:val="00AE2FA9"/>
    <w:rsid w:val="00B4323C"/>
    <w:rsid w:val="00B46721"/>
    <w:rsid w:val="00B80D30"/>
    <w:rsid w:val="00B82E3D"/>
    <w:rsid w:val="00BB5344"/>
    <w:rsid w:val="00BC2498"/>
    <w:rsid w:val="00BE39C5"/>
    <w:rsid w:val="00C42081"/>
    <w:rsid w:val="00C62D1C"/>
    <w:rsid w:val="00C66254"/>
    <w:rsid w:val="00C865E4"/>
    <w:rsid w:val="00CA306D"/>
    <w:rsid w:val="00D124C1"/>
    <w:rsid w:val="00D16D25"/>
    <w:rsid w:val="00D23943"/>
    <w:rsid w:val="00D26D56"/>
    <w:rsid w:val="00D31BE4"/>
    <w:rsid w:val="00D81708"/>
    <w:rsid w:val="00DB25D0"/>
    <w:rsid w:val="00DB39C5"/>
    <w:rsid w:val="00DC7BF4"/>
    <w:rsid w:val="00DF46E6"/>
    <w:rsid w:val="00E76F1C"/>
    <w:rsid w:val="00E77DC1"/>
    <w:rsid w:val="00E860A8"/>
    <w:rsid w:val="00E90D94"/>
    <w:rsid w:val="00EA4033"/>
    <w:rsid w:val="00EA518B"/>
    <w:rsid w:val="00EA60DF"/>
    <w:rsid w:val="00ED589F"/>
    <w:rsid w:val="00F16B98"/>
    <w:rsid w:val="00F449A8"/>
    <w:rsid w:val="00F840D1"/>
    <w:rsid w:val="00F86904"/>
    <w:rsid w:val="00FB1598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E685"/>
  <w15:docId w15:val="{F0D750AC-6ABF-4260-87D9-6BB0C51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F4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76F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6F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F1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6F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6F1C"/>
    <w:rPr>
      <w:rFonts w:ascii="Calibri" w:eastAsia="Calibri" w:hAnsi="Calibri" w:cs="Times New Roman"/>
      <w:b/>
      <w:bCs/>
      <w:sz w:val="20"/>
      <w:szCs w:val="20"/>
    </w:rPr>
  </w:style>
  <w:style w:type="character" w:styleId="aa">
    <w:name w:val="Hyperlink"/>
    <w:rsid w:val="008F7FCB"/>
    <w:rPr>
      <w:color w:val="0000FF"/>
      <w:u w:val="single"/>
    </w:rPr>
  </w:style>
  <w:style w:type="paragraph" w:styleId="ab">
    <w:name w:val="No Spacing"/>
    <w:uiPriority w:val="1"/>
    <w:qFormat/>
    <w:rsid w:val="008F7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Revision"/>
    <w:hidden/>
    <w:uiPriority w:val="99"/>
    <w:semiHidden/>
    <w:rsid w:val="00336C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BB53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Сташевская Ирина Максимовна</dc:creator>
  <cp:lastModifiedBy>Касаева	Дагмара	Хамдановна</cp:lastModifiedBy>
  <cp:revision>12</cp:revision>
  <cp:lastPrinted>2019-05-15T07:27:00Z</cp:lastPrinted>
  <dcterms:created xsi:type="dcterms:W3CDTF">2019-05-20T13:10:00Z</dcterms:created>
  <dcterms:modified xsi:type="dcterms:W3CDTF">2019-10-18T06:41:00Z</dcterms:modified>
</cp:coreProperties>
</file>