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49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4FF5">
        <w:rPr>
          <w:rFonts w:ascii="Times New Roman" w:hAnsi="Times New Roman"/>
          <w:b/>
          <w:sz w:val="28"/>
          <w:szCs w:val="28"/>
        </w:rPr>
        <w:t>ПАМЯТКА-АЛГОРИТМ</w:t>
      </w:r>
    </w:p>
    <w:p w:rsidR="00B66B49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И УСЛОВИЯХ ПОЛУЧЕНИЯ МУНИЦИПАЛЬНЫХ УСЛУГ </w:t>
      </w:r>
    </w:p>
    <w:p w:rsidR="00757B24" w:rsidRPr="005D4FF5" w:rsidRDefault="00B66B4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ГРАДОСТРОИТЕЛЬНОЙ СФЕРЕ</w:t>
      </w:r>
      <w:r w:rsidR="00D84FF0">
        <w:rPr>
          <w:rFonts w:ascii="Times New Roman" w:hAnsi="Times New Roman"/>
          <w:b/>
          <w:sz w:val="28"/>
          <w:szCs w:val="28"/>
        </w:rPr>
        <w:t xml:space="preserve"> В </w:t>
      </w:r>
      <w:r w:rsidR="00E44F1C">
        <w:rPr>
          <w:rFonts w:ascii="Times New Roman" w:hAnsi="Times New Roman"/>
          <w:b/>
          <w:sz w:val="28"/>
          <w:szCs w:val="28"/>
        </w:rPr>
        <w:t>ЧЕЧЕНСКОЙ РЕСПУБЛИКЕ</w:t>
      </w:r>
    </w:p>
    <w:p w:rsidR="00757B24" w:rsidRPr="005D4FF5" w:rsidRDefault="00757B24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7105" w:rsidRPr="00B66B49" w:rsidRDefault="00A45215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градостроительного плана земельного участка</w:t>
      </w:r>
      <w:r w:rsidR="008A0A9A" w:rsidRPr="00B66B49">
        <w:rPr>
          <w:rFonts w:ascii="Times New Roman" w:hAnsi="Times New Roman"/>
          <w:b/>
          <w:sz w:val="28"/>
          <w:szCs w:val="28"/>
        </w:rPr>
        <w:t xml:space="preserve"> (ГПЗУ)</w:t>
      </w:r>
    </w:p>
    <w:p w:rsidR="00932002" w:rsidRPr="005D4FF5" w:rsidRDefault="00932002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5D1552" w:rsidRPr="00B66B49" w:rsidTr="00A1278B">
        <w:tc>
          <w:tcPr>
            <w:tcW w:w="3510" w:type="dxa"/>
          </w:tcPr>
          <w:p w:rsidR="005D1552" w:rsidRPr="00B66B49" w:rsidRDefault="009E4702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чего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нужен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ГПЗУ</w:t>
            </w:r>
          </w:p>
        </w:tc>
        <w:tc>
          <w:tcPr>
            <w:tcW w:w="11482" w:type="dxa"/>
          </w:tcPr>
          <w:p w:rsidR="005D1552" w:rsidRPr="00B66B49" w:rsidRDefault="005D1552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На основании ГПЗУ осуществляется проектирование. Кроме того, благодаря данному документу можно узнать возможности использования земельного участка.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2F6F" w:rsidRPr="00B66B49" w:rsidRDefault="00FF2F6F" w:rsidP="005D4FF5">
            <w:pPr>
              <w:pStyle w:val="ConsPlusNormal"/>
              <w:ind w:firstLine="459"/>
              <w:jc w:val="both"/>
              <w:rPr>
                <w:b/>
                <w:sz w:val="24"/>
                <w:szCs w:val="24"/>
              </w:rPr>
            </w:pPr>
            <w:r w:rsidRPr="00B66B49">
              <w:rPr>
                <w:b/>
                <w:sz w:val="24"/>
                <w:szCs w:val="24"/>
              </w:rPr>
              <w:t>Важно!</w:t>
            </w:r>
            <w:r w:rsidRPr="00B66B49">
              <w:rPr>
                <w:sz w:val="24"/>
                <w:szCs w:val="24"/>
              </w:rPr>
              <w:t xml:space="preserve"> Напоминаем, что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 с 1 января 2016 года в отношении земельных участков, предназначенных для строительства, реконструкции линейных объектов, не могут предоставляться градостроительные планы земельных участков. 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 отношении таких земельных участков необходимо подготавливать и утверждать проект планировки территории и проект межевания территории.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512DD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о обращается за получением ГПЗУ</w:t>
            </w:r>
          </w:p>
        </w:tc>
        <w:tc>
          <w:tcPr>
            <w:tcW w:w="11482" w:type="dxa"/>
          </w:tcPr>
          <w:p w:rsidR="008A0A9A" w:rsidRPr="00B66B49" w:rsidRDefault="003663E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Физическое, юридическое лицо, индивидуальный предприниматель</w:t>
            </w:r>
            <w:r w:rsidR="005D1552" w:rsidRPr="00B66B49">
              <w:rPr>
                <w:rFonts w:ascii="Times New Roman" w:hAnsi="Times New Roman"/>
                <w:sz w:val="24"/>
                <w:szCs w:val="24"/>
              </w:rPr>
              <w:t>, вне зависимости от наличия прав на земельный участок</w:t>
            </w:r>
            <w:r w:rsidR="005A7999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8A0A9A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</w:t>
            </w:r>
            <w:r w:rsidR="00785F43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за консультацией и с заявлением о предоставлении муниципальной услуги</w:t>
            </w:r>
            <w:r w:rsidR="00D11459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8A0A9A" w:rsidRDefault="00C9315C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1D13" w:rsidRPr="00B66B49">
              <w:rPr>
                <w:rFonts w:ascii="Times New Roman" w:hAnsi="Times New Roman"/>
                <w:sz w:val="24"/>
                <w:szCs w:val="24"/>
              </w:rPr>
              <w:t>а</w:t>
            </w:r>
            <w:r w:rsidR="008A0A9A" w:rsidRPr="00B66B49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образования, на территории которого расположен земельный участок</w:t>
            </w:r>
            <w:r w:rsidR="00FB3ACC" w:rsidRPr="00B66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723" w:rsidRPr="00B66B49" w:rsidRDefault="00C9315C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многофункциональные центры предоставления государ</w:t>
            </w:r>
            <w:r w:rsidR="00BC720F"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и муниципальных услуг</w:t>
            </w:r>
            <w:r w:rsid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63A2" w:rsidRPr="00B66B49" w:rsidRDefault="00785F43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Информация о порядке предоставления муниципальной услуги размещается на официальн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ых сайтах администраций в сети 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 по телефону</w:t>
            </w:r>
            <w:r w:rsidR="00FB3ACC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личном приеме</w:t>
            </w:r>
            <w:r w:rsidR="00FB3ACC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письменно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0A9A" w:rsidRPr="00B66B49" w:rsidTr="00A1278B">
        <w:tc>
          <w:tcPr>
            <w:tcW w:w="3510" w:type="dxa"/>
          </w:tcPr>
          <w:p w:rsidR="008A0A9A" w:rsidRPr="00B66B49" w:rsidRDefault="008A0A9A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="00920111" w:rsidRPr="00B66B49">
              <w:rPr>
                <w:rFonts w:ascii="Times New Roman" w:hAnsi="Times New Roman"/>
                <w:b/>
                <w:sz w:val="24"/>
                <w:szCs w:val="24"/>
              </w:rPr>
              <w:t>, 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A0A9A" w:rsidRPr="00B66B49" w:rsidRDefault="00C06C98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необходимо подать з</w:t>
            </w:r>
            <w:r w:rsidR="008A0A9A" w:rsidRPr="00B66B49">
              <w:rPr>
                <w:rFonts w:ascii="Times New Roman" w:hAnsi="Times New Roman"/>
                <w:sz w:val="24"/>
                <w:szCs w:val="24"/>
              </w:rPr>
              <w:t xml:space="preserve">аявление о выдаче градостроительного плана земельного участка по форме, установленной в административном регламенте предоставления муниципальной услуги </w:t>
            </w:r>
            <w:r w:rsidR="00D634D2" w:rsidRPr="00B66B49">
              <w:rPr>
                <w:rFonts w:ascii="Times New Roman" w:hAnsi="Times New Roman"/>
                <w:sz w:val="24"/>
                <w:szCs w:val="24"/>
              </w:rPr>
              <w:t>«</w:t>
            </w:r>
            <w:r w:rsidR="008A0A9A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="00D634D2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669F3" w:rsidRPr="0010639B" w:rsidRDefault="00D634D2" w:rsidP="0010639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</w:t>
            </w:r>
            <w:r w:rsidR="0010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 на официальных</w:t>
            </w:r>
            <w:r w:rsidR="008B1D1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сайтах администраций муниципальных образований. Форму заявления также можно получить в МФЦ или в администр</w:t>
            </w:r>
            <w:r w:rsidR="001669F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B1D1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1669F3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bookmarkStart w:id="0" w:name="Par0"/>
            <w:bookmarkStart w:id="1" w:name="Par2"/>
            <w:bookmarkEnd w:id="0"/>
            <w:bookmarkEnd w:id="1"/>
          </w:p>
        </w:tc>
      </w:tr>
      <w:tr w:rsidR="00785F43" w:rsidRPr="00B66B49" w:rsidTr="00A1278B">
        <w:tc>
          <w:tcPr>
            <w:tcW w:w="3510" w:type="dxa"/>
          </w:tcPr>
          <w:p w:rsidR="00785F43" w:rsidRPr="00B66B49" w:rsidRDefault="00785F43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</w:t>
            </w:r>
            <w:r w:rsidR="004B31BC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зультат </w:t>
            </w: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785F43" w:rsidRPr="00B66B49" w:rsidRDefault="00785F43" w:rsidP="0010639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выдача </w:t>
            </w:r>
            <w:r w:rsidR="005E3C25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направление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Заяв</w:t>
            </w:r>
            <w:r w:rsidR="005E3C25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ителю ГПЗУ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234567" w:rsidRPr="00B66B49" w:rsidTr="00A1278B">
        <w:tc>
          <w:tcPr>
            <w:tcW w:w="3510" w:type="dxa"/>
          </w:tcPr>
          <w:p w:rsidR="00234567" w:rsidRPr="00B66B49" w:rsidRDefault="001669F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064C31" w:rsidRPr="00B66B49" w:rsidRDefault="00BC720F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20</w:t>
            </w:r>
            <w:r w:rsidR="001669F3" w:rsidRPr="00B66B49">
              <w:rPr>
                <w:sz w:val="24"/>
                <w:szCs w:val="24"/>
              </w:rPr>
              <w:t xml:space="preserve"> дней со дня регистрации заявления о выдаче ГПЗУ</w:t>
            </w:r>
            <w:r w:rsidR="009A3171" w:rsidRPr="00B66B49">
              <w:rPr>
                <w:sz w:val="24"/>
                <w:szCs w:val="24"/>
              </w:rPr>
              <w:t xml:space="preserve"> в администрации.</w:t>
            </w:r>
          </w:p>
        </w:tc>
      </w:tr>
    </w:tbl>
    <w:p w:rsidR="00367105" w:rsidRPr="005D4FF5" w:rsidRDefault="00367105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21E9" w:rsidRDefault="006621E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639B" w:rsidRPr="005D4FF5" w:rsidRDefault="0010639B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1E5590" w:rsidRPr="00B66B49" w:rsidRDefault="005E3C25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lastRenderedPageBreak/>
        <w:t>Получение разрешения</w:t>
      </w:r>
      <w:r w:rsidR="001E5590" w:rsidRPr="00B66B49">
        <w:rPr>
          <w:rFonts w:ascii="Times New Roman" w:hAnsi="Times New Roman"/>
          <w:b/>
          <w:sz w:val="28"/>
          <w:szCs w:val="28"/>
        </w:rPr>
        <w:t xml:space="preserve"> на строительство объекта капитального строительства</w:t>
      </w:r>
    </w:p>
    <w:p w:rsidR="005A7999" w:rsidRPr="005D4FF5" w:rsidRDefault="005A7999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5E3C25" w:rsidRPr="00B66B49" w:rsidTr="00757B24">
        <w:tc>
          <w:tcPr>
            <w:tcW w:w="3510" w:type="dxa"/>
          </w:tcPr>
          <w:p w:rsidR="005E3C25" w:rsidRPr="00B66B49" w:rsidRDefault="005E3C25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Для чего ну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жно разрешение на строительство</w:t>
            </w:r>
          </w:p>
        </w:tc>
        <w:tc>
          <w:tcPr>
            <w:tcW w:w="11482" w:type="dxa"/>
          </w:tcPr>
          <w:p w:rsidR="005E3C25" w:rsidRPr="00B66B49" w:rsidRDefault="005E3C25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Разрешение на строительство является единственным законным основанием для осуществления строительства, реконструкции, за исключением случаев, установленных законодательством о градостроительной деятельности.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В соответствии с частью 17 статьи 51 Градостроительного кодекса Российской Федерации выдача разрешения на строительство не требуется в случае: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5E3C25" w:rsidRPr="00B66B49" w:rsidRDefault="005E3C25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B061A1" w:rsidRPr="00B66B49" w:rsidRDefault="005E3C25" w:rsidP="00B061A1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5E3C25" w:rsidRPr="00B66B49" w:rsidRDefault="00064C31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5E3C25" w:rsidRPr="00B66B49">
              <w:rPr>
                <w:sz w:val="24"/>
                <w:szCs w:val="24"/>
              </w:rPr>
              <w:t>) капитального ремонта объектов капитального строительства;</w:t>
            </w:r>
          </w:p>
          <w:p w:rsidR="005E3C25" w:rsidRPr="00B66B49" w:rsidRDefault="00064C31" w:rsidP="00BC720F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6</w:t>
            </w:r>
            <w:r w:rsidR="005E3C25" w:rsidRPr="00B66B49">
              <w:rPr>
                <w:sz w:val="24"/>
                <w:szCs w:val="24"/>
              </w:rPr>
              <w:t>) строительства, реконструкции буровых скважин, предусмотренных подготовленными, согласованными и утвержденными в соответствии с</w:t>
            </w:r>
            <w:r w:rsidR="00935453" w:rsidRPr="00B66B49">
              <w:rPr>
                <w:sz w:val="24"/>
                <w:szCs w:val="24"/>
              </w:rPr>
              <w:t xml:space="preserve"> законодательством</w:t>
            </w:r>
            <w:r w:rsidR="005E3C25" w:rsidRPr="00B66B49">
              <w:rPr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</w:t>
            </w:r>
            <w:r w:rsidRPr="00B66B49">
              <w:rPr>
                <w:sz w:val="24"/>
                <w:szCs w:val="24"/>
              </w:rPr>
              <w:t>х с пользованием участками недр</w:t>
            </w:r>
            <w:r w:rsidR="005E3C25" w:rsidRPr="00B66B49">
              <w:rPr>
                <w:sz w:val="24"/>
                <w:szCs w:val="24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B061A1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Кто обращается 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за разрешением на строительство</w:t>
            </w:r>
          </w:p>
        </w:tc>
        <w:tc>
          <w:tcPr>
            <w:tcW w:w="11482" w:type="dxa"/>
          </w:tcPr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Физическое, юридическое лицо, индивидуальный предприниматель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, являющи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е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ся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 xml:space="preserve"> застройщика</w:t>
            </w:r>
            <w:r w:rsidR="00DE7442" w:rsidRPr="00B66B49">
              <w:rPr>
                <w:rFonts w:ascii="Times New Roman" w:hAnsi="Times New Roman"/>
                <w:sz w:val="24"/>
                <w:szCs w:val="24"/>
              </w:rPr>
              <w:t>м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- физические или юридические лица, обеспечивающие на принадлежащих им земельных участках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      </w:r>
            <w:r w:rsidR="00A82AE1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 заявлением о предоставлении муниципальной услуги</w:t>
            </w:r>
            <w:r w:rsidR="0056700C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(уполномоченный орган)</w:t>
            </w:r>
          </w:p>
        </w:tc>
        <w:tc>
          <w:tcPr>
            <w:tcW w:w="11482" w:type="dxa"/>
          </w:tcPr>
          <w:p w:rsidR="00DB4632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- в</w:t>
            </w:r>
            <w:r w:rsidR="001E5590" w:rsidRPr="00B66B49">
              <w:rPr>
                <w:sz w:val="24"/>
                <w:szCs w:val="24"/>
              </w:rPr>
              <w:t xml:space="preserve"> администраци</w:t>
            </w:r>
            <w:r w:rsidRPr="00B66B49">
              <w:rPr>
                <w:sz w:val="24"/>
                <w:szCs w:val="24"/>
              </w:rPr>
              <w:t>ю</w:t>
            </w:r>
            <w:r w:rsidR="001E5590" w:rsidRPr="00B66B49">
              <w:rPr>
                <w:sz w:val="24"/>
                <w:szCs w:val="24"/>
              </w:rPr>
              <w:t xml:space="preserve"> муниципального образования, на территории которого </w:t>
            </w:r>
            <w:r w:rsidR="00DB4632" w:rsidRPr="00B66B49">
              <w:rPr>
                <w:sz w:val="24"/>
                <w:szCs w:val="24"/>
              </w:rPr>
              <w:t>планируется осуществлять строительство и в случае реконструкции объекта капитального строительства - на территории которого расположен объект капитального строительства;</w:t>
            </w:r>
          </w:p>
          <w:p w:rsidR="00925BAF" w:rsidRPr="00B66B49" w:rsidRDefault="00925BAF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многофункциональные центры предоставления государственных и муниципальных услуг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91ED4" w:rsidRPr="00B66B49" w:rsidRDefault="00891ED4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строительства, расположенного на территориях двух и более поселений в границах муниципального района;</w:t>
            </w:r>
          </w:p>
          <w:p w:rsidR="003E36D0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lastRenderedPageBreak/>
              <w:t>Органы, осуществляющие выдачу разрешений на строительство в исключительных случаях:</w:t>
            </w:r>
          </w:p>
          <w:p w:rsidR="00EC4468" w:rsidRPr="00B66B49" w:rsidRDefault="000E72FD" w:rsidP="00512DD3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-</w:t>
            </w:r>
            <w:r w:rsidR="00EC4468" w:rsidRPr="00B66B49">
              <w:rPr>
                <w:i/>
                <w:sz w:val="24"/>
                <w:szCs w:val="24"/>
              </w:rPr>
              <w:t xml:space="preserve">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</w:t>
            </w:r>
            <w:r w:rsidR="003E36D0" w:rsidRPr="00B66B49">
              <w:rPr>
                <w:i/>
                <w:sz w:val="24"/>
                <w:szCs w:val="24"/>
              </w:rPr>
              <w:t>естного значения), - федеральный</w:t>
            </w:r>
            <w:r w:rsidR="00EC4468" w:rsidRPr="00B66B49">
              <w:rPr>
                <w:i/>
                <w:sz w:val="24"/>
                <w:szCs w:val="24"/>
              </w:rPr>
              <w:t xml:space="preserve"> орган управления государственным фондом </w:t>
            </w:r>
            <w:proofErr w:type="gramStart"/>
            <w:r w:rsidR="00EC4468" w:rsidRPr="00B66B49">
              <w:rPr>
                <w:i/>
                <w:sz w:val="24"/>
                <w:szCs w:val="24"/>
              </w:rPr>
              <w:t>недр</w:t>
            </w:r>
            <w:r w:rsidR="00EA16D6" w:rsidRPr="00B66B49">
              <w:rPr>
                <w:i/>
                <w:sz w:val="24"/>
                <w:szCs w:val="24"/>
              </w:rPr>
              <w:t>–Федеральное</w:t>
            </w:r>
            <w:proofErr w:type="gramEnd"/>
            <w:r w:rsidR="00EA16D6" w:rsidRPr="00B66B49">
              <w:rPr>
                <w:i/>
                <w:sz w:val="24"/>
                <w:szCs w:val="24"/>
              </w:rPr>
              <w:t xml:space="preserve"> агентство по недропользованию</w:t>
            </w:r>
            <w:r w:rsidR="00EC4468" w:rsidRPr="00B66B49">
              <w:rPr>
                <w:i/>
                <w:sz w:val="24"/>
                <w:szCs w:val="24"/>
              </w:rPr>
              <w:t>;</w:t>
            </w:r>
          </w:p>
          <w:p w:rsidR="00EC4468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-</w:t>
            </w:r>
            <w:r w:rsidR="00EC4468" w:rsidRPr="00B66B49">
              <w:rPr>
                <w:i/>
                <w:sz w:val="24"/>
                <w:szCs w:val="24"/>
              </w:rPr>
              <w:t xml:space="preserve">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курортов), -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</w:t>
            </w:r>
            <w:r w:rsidRPr="00B66B49">
              <w:rPr>
                <w:i/>
                <w:sz w:val="24"/>
                <w:szCs w:val="24"/>
              </w:rPr>
              <w:t>;</w:t>
            </w:r>
          </w:p>
          <w:p w:rsidR="00EC4468" w:rsidRPr="00B66B49" w:rsidRDefault="003E36D0" w:rsidP="005D4FF5">
            <w:pPr>
              <w:pStyle w:val="ConsPlusNormal"/>
              <w:ind w:firstLine="459"/>
              <w:jc w:val="both"/>
              <w:rPr>
                <w:i/>
                <w:sz w:val="24"/>
                <w:szCs w:val="24"/>
              </w:rPr>
            </w:pPr>
            <w:r w:rsidRPr="00B66B49">
              <w:rPr>
                <w:i/>
                <w:sz w:val="24"/>
                <w:szCs w:val="24"/>
              </w:rPr>
              <w:t>- в</w:t>
            </w:r>
            <w:r w:rsidR="00EC4468" w:rsidRPr="00B66B49">
              <w:rPr>
                <w:i/>
                <w:sz w:val="24"/>
                <w:szCs w:val="24"/>
              </w:rPr>
              <w:t xml:space="preserve"> случае</w:t>
            </w:r>
            <w:proofErr w:type="gramStart"/>
            <w:r w:rsidR="00EC4468" w:rsidRPr="00B66B49">
              <w:rPr>
                <w:i/>
                <w:sz w:val="24"/>
                <w:szCs w:val="24"/>
              </w:rPr>
              <w:t>,</w:t>
            </w:r>
            <w:proofErr w:type="gramEnd"/>
            <w:r w:rsidR="00EC4468" w:rsidRPr="00B66B49">
              <w:rPr>
                <w:i/>
                <w:sz w:val="24"/>
                <w:szCs w:val="24"/>
              </w:rPr>
      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</w:t>
            </w:r>
            <w:r w:rsidRPr="00B66B49">
              <w:rPr>
                <w:i/>
                <w:sz w:val="24"/>
                <w:szCs w:val="24"/>
              </w:rPr>
              <w:t xml:space="preserve"> -</w:t>
            </w:r>
            <w:r w:rsidR="00EC4468" w:rsidRPr="00B66B49">
              <w:rPr>
                <w:i/>
                <w:sz w:val="24"/>
                <w:szCs w:val="24"/>
              </w:rPr>
              <w:t xml:space="preserve"> исполнительными органами государственной власти или органами местного самоуправления, уполномоченными в области сохранения, использования, популяризации и государственной охраны</w:t>
            </w:r>
            <w:r w:rsidRPr="00B66B49">
              <w:rPr>
                <w:i/>
                <w:sz w:val="24"/>
                <w:szCs w:val="24"/>
              </w:rPr>
              <w:t xml:space="preserve"> объектов культурного наследия.</w:t>
            </w:r>
          </w:p>
          <w:p w:rsidR="001E5590" w:rsidRPr="00B66B49" w:rsidRDefault="001E5590" w:rsidP="005D4FF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услуги размещается на официальных сайтах </w:t>
            </w:r>
            <w:r w:rsidR="007B0D8C" w:rsidRPr="00B66B49">
              <w:rPr>
                <w:rFonts w:ascii="Times New Roman" w:hAnsi="Times New Roman"/>
                <w:sz w:val="24"/>
                <w:szCs w:val="24"/>
              </w:rPr>
              <w:t xml:space="preserve">уполномоченных органов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64C31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="00554D94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телефону,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письменном виде</w:t>
            </w:r>
            <w:r w:rsidR="00064C31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через порталы</w:t>
            </w:r>
            <w:r w:rsidR="001F068E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Заявле</w:t>
            </w:r>
            <w:r w:rsidR="00674893" w:rsidRPr="00B66B49">
              <w:rPr>
                <w:rFonts w:ascii="Times New Roman" w:hAnsi="Times New Roman"/>
                <w:sz w:val="24"/>
                <w:szCs w:val="24"/>
              </w:rPr>
              <w:t xml:space="preserve">ние о выдаче разрешения на строительство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по форме, установленной в административном регламенте</w:t>
            </w:r>
            <w:r w:rsidR="0012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837E3B" w:rsidRPr="00B66B49">
              <w:rPr>
                <w:rFonts w:ascii="Times New Roman" w:hAnsi="Times New Roman"/>
                <w:sz w:val="24"/>
                <w:szCs w:val="24"/>
              </w:rPr>
              <w:t xml:space="preserve"> государственной или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E5590" w:rsidRPr="00B66B49" w:rsidRDefault="001E5590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заяв</w:t>
            </w:r>
            <w:r w:rsidR="00A41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размещаются на официальных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сайтах </w:t>
            </w:r>
            <w:r w:rsidR="004171C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Форму заявления также можно получить в МФЦ</w:t>
            </w:r>
            <w:r w:rsidR="00837E3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37E3B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уполномоченном органе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893" w:rsidRPr="00B66B49" w:rsidRDefault="0067489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Для принятия решения о выдаче разрешения на строительство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 xml:space="preserve">(за исключением объектов индивидуального жилищного строительства)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необходимы следующие документы:</w:t>
            </w:r>
          </w:p>
          <w:p w:rsidR="008B222B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самостоятельно:</w:t>
            </w:r>
          </w:p>
          <w:p w:rsidR="00437529" w:rsidRPr="00B66B49" w:rsidRDefault="00437529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1) правоустанавливающие документы на земельный участок;</w:t>
            </w:r>
          </w:p>
          <w:p w:rsidR="00437529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1.1) при наличии соглашения о передаче в случаях, установленных бюджетным </w:t>
            </w:r>
            <w:hyperlink r:id="rId9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</w:t>
            </w:r>
            <w:r w:rsidRPr="00B66B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застройки, должны позволять осуществлять </w:t>
            </w:r>
            <w:r w:rsidR="0059163A"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</w:t>
            </w: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>строительные работы.</w:t>
            </w:r>
          </w:p>
          <w:p w:rsidR="005F31EC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F31EC" w:rsidRPr="00B66B49">
              <w:rPr>
                <w:rFonts w:ascii="Times New Roman" w:hAnsi="Times New Roman"/>
                <w:sz w:val="24"/>
                <w:szCs w:val="24"/>
              </w:rPr>
              <w:t>материалы, содержащиеся в проектной документации: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а) пояснительная записка;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64C31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г) архитектурные решения;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5F31EC" w:rsidRPr="00B66B49" w:rsidRDefault="005F31E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      </w:r>
            <w:proofErr w:type="gramEnd"/>
          </w:p>
          <w:p w:rsidR="005F31EC" w:rsidRPr="00B66B49" w:rsidRDefault="0043752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4"/>
              </w:rPr>
              <w:t>3</w:t>
            </w:r>
            <w:r w:rsidR="005F31EC" w:rsidRPr="00B66B49">
              <w:rPr>
                <w:rFonts w:ascii="Times New Roman" w:hAnsi="Times New Roman"/>
                <w:sz w:val="24"/>
                <w:szCs w:val="24"/>
              </w:rPr>
      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      </w:r>
            <w:proofErr w:type="gramEnd"/>
            <w:r w:rsidR="005F31EC" w:rsidRPr="00B66B49">
              <w:rPr>
                <w:rFonts w:ascii="Times New Roman" w:hAnsi="Times New Roman"/>
                <w:sz w:val="24"/>
                <w:szCs w:val="24"/>
              </w:rPr>
              <w:t xml:space="preserve"> экологической экспертизы проектной документации в случаях, предусмотренных частью 6 статьи 59 Градостроительного кодекса Российской Федерации;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заклю</w:t>
            </w:r>
            <w:r w:rsidR="00A417EF">
              <w:rPr>
                <w:rFonts w:ascii="Times New Roman" w:hAnsi="Times New Roman"/>
                <w:sz w:val="24"/>
                <w:szCs w:val="24"/>
                <w:lang w:eastAsia="ru-RU"/>
              </w:rPr>
              <w:t>чение, предусмотренное частью 3.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5 статьи 49 Градостроительного кодекса Российской Федерации, в случае использования модифицированной проектной документации;</w:t>
            </w:r>
          </w:p>
          <w:p w:rsidR="00E224C2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5</w:t>
            </w:r>
            <w:r w:rsidR="005F31EC" w:rsidRPr="00B66B49">
              <w:rPr>
                <w:sz w:val="24"/>
                <w:szCs w:val="24"/>
              </w:rPr>
      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21" w:history="1">
              <w:r w:rsidR="00C85493" w:rsidRPr="00B66B49">
                <w:rPr>
                  <w:sz w:val="24"/>
                  <w:szCs w:val="24"/>
                </w:rPr>
                <w:t>пункте 4</w:t>
              </w:r>
              <w:r w:rsidR="005F31EC" w:rsidRPr="00B66B49">
                <w:rPr>
                  <w:sz w:val="24"/>
                  <w:szCs w:val="24"/>
                </w:rPr>
                <w:t>.2</w:t>
              </w:r>
            </w:hyperlink>
            <w:r w:rsidR="005F31EC" w:rsidRPr="00B66B49">
              <w:rPr>
                <w:sz w:val="24"/>
                <w:szCs w:val="24"/>
              </w:rPr>
              <w:t xml:space="preserve"> случаев реконструкции многоквартирного дома;</w:t>
            </w:r>
          </w:p>
          <w:p w:rsidR="00E224C2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B66B49">
              <w:rPr>
                <w:sz w:val="24"/>
                <w:szCs w:val="24"/>
              </w:rPr>
              <w:lastRenderedPageBreak/>
              <w:t>5</w:t>
            </w:r>
            <w:r w:rsidR="00E224C2" w:rsidRPr="00B66B49">
              <w:rPr>
                <w:sz w:val="24"/>
                <w:szCs w:val="24"/>
              </w:rPr>
              <w:t xml:space="preserve"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      </w:r>
            <w:r w:rsidR="00E42EA9" w:rsidRPr="00B66B49">
              <w:rPr>
                <w:sz w:val="24"/>
                <w:szCs w:val="24"/>
              </w:rPr>
              <w:t>корпорацией по атомной энергии «</w:t>
            </w:r>
            <w:proofErr w:type="spellStart"/>
            <w:r w:rsidR="00E224C2" w:rsidRPr="00B66B49">
              <w:rPr>
                <w:sz w:val="24"/>
                <w:szCs w:val="24"/>
              </w:rPr>
              <w:t>Росатом</w:t>
            </w:r>
            <w:proofErr w:type="spellEnd"/>
            <w:r w:rsidR="00E42EA9" w:rsidRPr="00B66B49">
              <w:rPr>
                <w:sz w:val="24"/>
                <w:szCs w:val="24"/>
              </w:rPr>
              <w:t>»</w:t>
            </w:r>
            <w:r w:rsidR="00E224C2" w:rsidRPr="00B66B49">
              <w:rPr>
                <w:sz w:val="24"/>
                <w:szCs w:val="24"/>
              </w:rPr>
              <w:t>, Государственной корпораци</w:t>
            </w:r>
            <w:r w:rsidR="00E42EA9" w:rsidRPr="00B66B49">
              <w:rPr>
                <w:sz w:val="24"/>
                <w:szCs w:val="24"/>
              </w:rPr>
              <w:t>ей по космической деятельности «</w:t>
            </w:r>
            <w:proofErr w:type="spellStart"/>
            <w:r w:rsidR="00E224C2" w:rsidRPr="00B66B49">
              <w:rPr>
                <w:sz w:val="24"/>
                <w:szCs w:val="24"/>
              </w:rPr>
              <w:t>Роскосмос</w:t>
            </w:r>
            <w:proofErr w:type="spellEnd"/>
            <w:r w:rsidR="00E42EA9" w:rsidRPr="00B66B49">
              <w:rPr>
                <w:sz w:val="24"/>
                <w:szCs w:val="24"/>
              </w:rPr>
              <w:t>»</w:t>
            </w:r>
            <w:r w:rsidR="00E224C2" w:rsidRPr="00B66B49">
              <w:rPr>
                <w:sz w:val="24"/>
                <w:szCs w:val="24"/>
              </w:rPr>
      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 w:rsidR="00E224C2" w:rsidRPr="00B66B49">
              <w:rPr>
                <w:sz w:val="24"/>
                <w:szCs w:val="24"/>
              </w:rPr>
      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r w:rsidR="00A417EF" w:rsidRPr="00B66B49">
              <w:rPr>
                <w:sz w:val="24"/>
                <w:szCs w:val="24"/>
              </w:rPr>
              <w:t>определяющее,</w:t>
            </w:r>
            <w:r w:rsidR="00E224C2" w:rsidRPr="00B66B49">
              <w:rPr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F31EC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bookmarkStart w:id="3" w:name="Par21"/>
            <w:bookmarkEnd w:id="3"/>
            <w:r w:rsidRPr="00B66B49">
              <w:rPr>
                <w:sz w:val="24"/>
                <w:szCs w:val="24"/>
              </w:rPr>
              <w:t>5</w:t>
            </w:r>
            <w:r w:rsidR="00E224C2" w:rsidRPr="00B66B49">
              <w:rPr>
                <w:sz w:val="24"/>
                <w:szCs w:val="24"/>
              </w:rPr>
              <w:t xml:space="preserve">.2) решение общего собрания собственников помещений в многоквартирном доме, принятое в соответствии с жилищным </w:t>
            </w:r>
            <w:hyperlink r:id="rId10" w:history="1">
              <w:r w:rsidR="00E224C2" w:rsidRPr="00B66B49">
                <w:rPr>
                  <w:sz w:val="24"/>
                  <w:szCs w:val="24"/>
                </w:rPr>
                <w:t>законодательством</w:t>
              </w:r>
            </w:hyperlink>
            <w:r w:rsidR="00E224C2" w:rsidRPr="00B66B49">
              <w:rPr>
                <w:sz w:val="24"/>
                <w:szCs w:val="24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  <w:r w:rsidR="00FF2F6F" w:rsidRPr="00B66B49">
              <w:rPr>
                <w:sz w:val="24"/>
                <w:szCs w:val="24"/>
              </w:rPr>
              <w:t>;</w:t>
            </w:r>
          </w:p>
          <w:p w:rsidR="00FF2F6F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6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1822C4" w:rsidRPr="00B66B49" w:rsidRDefault="001822C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FF2F6F" w:rsidRPr="00B66B49" w:rsidRDefault="00437529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1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254D2A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64C31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отношении линейного объекта реквизиты проекта планировки территории и проекта межевания территории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893" w:rsidRPr="00B66B49" w:rsidRDefault="00FF2F6F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3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74893" w:rsidRPr="00B66B49">
              <w:rPr>
                <w:rFonts w:ascii="Times New Roman" w:hAnsi="Times New Roman"/>
                <w:sz w:val="24"/>
                <w:szCs w:val="24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1" w:history="1">
              <w:r w:rsidR="00674893" w:rsidRPr="00B66B49">
                <w:rPr>
                  <w:rFonts w:ascii="Times New Roman" w:hAnsi="Times New Roman"/>
                  <w:sz w:val="24"/>
                  <w:szCs w:val="24"/>
                </w:rPr>
                <w:t>статьей 40</w:t>
              </w:r>
            </w:hyperlink>
            <w:r w:rsidR="001659E0"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</w:t>
            </w:r>
            <w:r w:rsidR="00347D05" w:rsidRPr="00B66B4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="001659E0" w:rsidRPr="00B66B4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2F6F" w:rsidRPr="00B66B49" w:rsidRDefault="00FF2F6F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b/>
                <w:sz w:val="24"/>
                <w:szCs w:val="24"/>
              </w:rPr>
              <w:t>Важно!</w:t>
            </w:r>
            <w:r w:rsidRPr="00B66B49">
              <w:rPr>
                <w:sz w:val="24"/>
                <w:szCs w:val="24"/>
              </w:rPr>
              <w:t xml:space="preserve">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Федерации.</w:t>
            </w:r>
          </w:p>
          <w:p w:rsidR="00C329F4" w:rsidRPr="00B66B49" w:rsidRDefault="00C329F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форме, </w:t>
            </w:r>
            <w:r w:rsidR="00A425C6" w:rsidRPr="00B66B49">
              <w:rPr>
                <w:rFonts w:ascii="Times New Roman" w:hAnsi="Times New Roman"/>
                <w:sz w:val="24"/>
                <w:szCs w:val="24"/>
              </w:rPr>
              <w:t xml:space="preserve">установленной в административном регламенте предоставления государственной или муниципальной </w:t>
            </w:r>
            <w:r w:rsidR="00A425C6"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  <w:r w:rsidR="00A425C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278C2" w:rsidRPr="00B66B49" w:rsidRDefault="00C329F4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принятия решения о выдаче разрешения на строительство</w:t>
            </w:r>
            <w:r w:rsidR="00A649C9" w:rsidRPr="00B66B49">
              <w:rPr>
                <w:rFonts w:ascii="Times New Roman" w:hAnsi="Times New Roman"/>
                <w:sz w:val="24"/>
                <w:szCs w:val="24"/>
              </w:rPr>
              <w:t xml:space="preserve"> объекта индивидуального жилищного строительства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необходимы следующие документы:</w:t>
            </w:r>
          </w:p>
          <w:p w:rsidR="00B0703B" w:rsidRPr="00B66B49" w:rsidRDefault="007278C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</w:t>
            </w:r>
            <w:r w:rsidR="00B0703B" w:rsidRPr="00B66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4F87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64F87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отсутствует в Едином государственном реестре прав на недвижимое имущество и сделок с ним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F6F" w:rsidRPr="00B66B49" w:rsidRDefault="00FF2F6F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>Обратите внимание на то, что категория земель и вид разрешенного использования земельного участка, территориальная зона, в которой он расположен в соответствии с правилами землепользования и застройки, должны позволять осуществлять</w:t>
            </w:r>
            <w:r w:rsidR="0059163A"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 планируемые</w:t>
            </w:r>
            <w:r w:rsidRPr="00B66B49">
              <w:rPr>
                <w:rFonts w:ascii="Times New Roman" w:hAnsi="Times New Roman"/>
                <w:i/>
                <w:sz w:val="24"/>
                <w:szCs w:val="24"/>
              </w:rPr>
              <w:t xml:space="preserve"> строительные работы;</w:t>
            </w:r>
          </w:p>
          <w:p w:rsidR="0059163A" w:rsidRPr="00B66B49" w:rsidRDefault="00F64F87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278C2" w:rsidRPr="00B66B49">
              <w:rPr>
                <w:rFonts w:ascii="Times New Roman" w:hAnsi="Times New Roman"/>
                <w:sz w:val="24"/>
                <w:szCs w:val="24"/>
              </w:rPr>
              <w:t>схему планировочной организации земельного участка с обозначением места размещения объекта индивидуального жилищного строительства</w:t>
            </w:r>
            <w:r w:rsidR="0059163A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03B" w:rsidRPr="00B66B49" w:rsidRDefault="00FF2F6F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В законодательстве отсутствуют требования к схеме планировочной организации земельного участка. Данный документ может быть подготовлен застройщиком самостоятельно</w:t>
            </w:r>
            <w:r w:rsidR="0059163A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внешнего облика объекта индивиду</w:t>
            </w:r>
            <w:r w:rsidR="00B061A1">
              <w:rPr>
                <w:rFonts w:ascii="Times New Roman" w:hAnsi="Times New Roman"/>
                <w:sz w:val="24"/>
                <w:szCs w:val="24"/>
                <w:lang w:eastAsia="ru-RU"/>
              </w:rPr>
              <w:t>ального жилищного строительства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      </w:r>
            <w:proofErr w:type="gramEnd"/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      </w:r>
          </w:p>
          <w:p w:rsidR="00F64F87" w:rsidRPr="00B66B49" w:rsidRDefault="00F64F87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59163A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градостроительный план земельного участка, выданный не </w:t>
            </w:r>
            <w:r w:rsidRPr="006D5A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ранее чем за три года до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дня представления заявления на получение разрешения на строительство;</w:t>
            </w:r>
          </w:p>
          <w:p w:rsidR="003B5C67" w:rsidRPr="00B66B49" w:rsidRDefault="00591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F2F6F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457C88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 </w:t>
            </w:r>
            <w:r w:rsidR="001E5590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482" w:type="dxa"/>
          </w:tcPr>
          <w:p w:rsidR="00C93384" w:rsidRPr="00B66B49" w:rsidRDefault="00C9338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39EF" w:rsidRPr="00B66B49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590" w:rsidRPr="00B66B49" w:rsidRDefault="00C93384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</w:t>
            </w:r>
            <w:r w:rsidR="007239EF" w:rsidRPr="00B66B49">
              <w:rPr>
                <w:rFonts w:ascii="Times New Roman" w:hAnsi="Times New Roman"/>
                <w:sz w:val="24"/>
                <w:szCs w:val="24"/>
              </w:rPr>
              <w:t xml:space="preserve"> мотивированный отказ в выдаче разрешения на строительство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1E5590" w:rsidRPr="00B66B49" w:rsidRDefault="0059163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7 рабочих</w:t>
            </w:r>
            <w:r w:rsidR="00126A75">
              <w:rPr>
                <w:sz w:val="24"/>
                <w:szCs w:val="24"/>
              </w:rPr>
              <w:t xml:space="preserve"> </w:t>
            </w:r>
            <w:r w:rsidR="001E5590" w:rsidRPr="00B66B49">
              <w:rPr>
                <w:sz w:val="24"/>
                <w:szCs w:val="24"/>
              </w:rPr>
              <w:t>дней со дня регистрации</w:t>
            </w:r>
            <w:r w:rsidR="007239EF" w:rsidRPr="00B66B49">
              <w:rPr>
                <w:sz w:val="24"/>
                <w:szCs w:val="24"/>
              </w:rPr>
              <w:t xml:space="preserve"> заявления</w:t>
            </w:r>
            <w:r w:rsidR="00457C88" w:rsidRPr="00B66B49">
              <w:rPr>
                <w:sz w:val="24"/>
                <w:szCs w:val="24"/>
              </w:rPr>
              <w:t xml:space="preserve"> в уполномоченном органе.</w:t>
            </w:r>
          </w:p>
        </w:tc>
      </w:tr>
      <w:tr w:rsidR="001E5590" w:rsidRPr="00B66B49" w:rsidTr="00757B24">
        <w:tc>
          <w:tcPr>
            <w:tcW w:w="3510" w:type="dxa"/>
          </w:tcPr>
          <w:p w:rsidR="001E5590" w:rsidRPr="00B66B49" w:rsidRDefault="001E5590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457C88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быть отказано в </w:t>
            </w:r>
            <w:r w:rsidR="00457C88" w:rsidRPr="00B66B49">
              <w:rPr>
                <w:rFonts w:ascii="Times New Roman" w:hAnsi="Times New Roman"/>
                <w:b/>
                <w:sz w:val="24"/>
                <w:szCs w:val="24"/>
              </w:rPr>
              <w:t>выдаче разрешения на строительство</w:t>
            </w:r>
          </w:p>
        </w:tc>
        <w:tc>
          <w:tcPr>
            <w:tcW w:w="11482" w:type="dxa"/>
          </w:tcPr>
          <w:p w:rsidR="0056700C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- отсутствие документов, необходимых для предоставления услуги;</w:t>
            </w:r>
          </w:p>
          <w:p w:rsidR="0056700C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несоответствие представленных документов требованиям </w:t>
            </w:r>
            <w:r w:rsidR="00E42EA9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      </w:r>
            <w:proofErr w:type="gramEnd"/>
          </w:p>
          <w:p w:rsidR="001E5590" w:rsidRPr="00B66B49" w:rsidRDefault="0056700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представленных документов </w:t>
            </w:r>
            <w:r w:rsidR="00E42EA9"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требованиям, установленным в разрешении на отклонение от предельных параметров разрешенного строительства, реконструкции</w:t>
            </w:r>
            <w:r w:rsidR="00E42EA9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2EA9" w:rsidRPr="00B66B49" w:rsidRDefault="00E42EA9" w:rsidP="0085463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 случае планирования строительства (реконструкции) на территории исторического поселения федерального значения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значения.</w:t>
            </w:r>
            <w:proofErr w:type="gramEnd"/>
          </w:p>
        </w:tc>
      </w:tr>
    </w:tbl>
    <w:p w:rsidR="000E4ABA" w:rsidRPr="005D4FF5" w:rsidRDefault="000E4ABA" w:rsidP="005D4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5ED6" w:rsidRPr="00B66B49" w:rsidRDefault="002E5ED6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Внесение изменений в разрешения на строительство объекта капитального строительства</w:t>
      </w:r>
    </w:p>
    <w:p w:rsidR="002E5ED6" w:rsidRPr="005D4FF5" w:rsidRDefault="002E5ED6" w:rsidP="005D4F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2E5ED6" w:rsidRPr="00B66B49" w:rsidTr="00C77692">
        <w:tc>
          <w:tcPr>
            <w:tcW w:w="3510" w:type="dxa"/>
          </w:tcPr>
          <w:p w:rsidR="002E5ED6" w:rsidRPr="00B66B49" w:rsidRDefault="00FE486F" w:rsidP="00FE48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обращается за в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несением изменений в разрешение</w:t>
            </w:r>
          </w:p>
        </w:tc>
        <w:tc>
          <w:tcPr>
            <w:tcW w:w="11482" w:type="dxa"/>
          </w:tcPr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физическое или юридическое лицо, которое приобрело права на земельный участок, в отношении которого выдано разрешение на строительство;</w:t>
            </w:r>
          </w:p>
          <w:p w:rsidR="00411659" w:rsidRPr="00B66B49" w:rsidRDefault="00411659" w:rsidP="00B061A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- физическое или юридическое лицо, у которого возникло право на образованный земельный участок;</w:t>
            </w:r>
            <w:proofErr w:type="gramEnd"/>
          </w:p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- физическое или юридическое лицо, у которого возникло право на образованные земельные участки;</w:t>
            </w:r>
          </w:p>
          <w:p w:rsidR="0085463A" w:rsidRPr="00B66B49" w:rsidRDefault="00411659" w:rsidP="00B061A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- в случае переоформления лицензии на пользование недрами - новый пользователь недр</w:t>
            </w:r>
            <w:r w:rsidR="00642950" w:rsidRPr="00B66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Когда необходимо обращаться за получением </w:t>
            </w:r>
            <w:r w:rsidR="000071DA" w:rsidRPr="00B66B49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482" w:type="dxa"/>
          </w:tcPr>
          <w:p w:rsidR="00276969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1) после выдачи разрешения на строительство произошла смена правообладателя земельного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gramEnd"/>
            <w:r w:rsidR="003D1A43" w:rsidRPr="00B66B49">
              <w:rPr>
                <w:rFonts w:ascii="Times New Roman" w:hAnsi="Times New Roman"/>
                <w:sz w:val="24"/>
                <w:szCs w:val="24"/>
              </w:rPr>
              <w:t xml:space="preserve"> и новый правообладатель планирует осуществлять строительство (реконструкцию) в соответствии</w:t>
            </w:r>
            <w:r w:rsidR="00193835" w:rsidRPr="00B66B4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0676F" w:rsidRPr="00B66B49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документацией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969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2) после выдачи разрешения на строительство произошло изменение границ земельного участка путем объединения земельных участков; </w:t>
            </w:r>
          </w:p>
          <w:p w:rsidR="002E5ED6" w:rsidRPr="00B66B49" w:rsidRDefault="00276969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3) после выдачи разрешения на строительство произошло изменение границ земельного участка путем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lastRenderedPageBreak/>
              <w:t>раздела, перераспределения, выдела</w:t>
            </w:r>
            <w:r w:rsidR="008A5E7F" w:rsidRPr="00B66B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D56" w:rsidRPr="00B66B49" w:rsidRDefault="009E7038" w:rsidP="00411659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4) </w:t>
            </w:r>
            <w:r w:rsidR="003A2369" w:rsidRPr="00B66B49">
              <w:rPr>
                <w:sz w:val="24"/>
                <w:szCs w:val="24"/>
              </w:rPr>
              <w:t>в</w:t>
            </w:r>
            <w:r w:rsidRPr="00B66B49">
              <w:rPr>
                <w:sz w:val="24"/>
                <w:szCs w:val="24"/>
              </w:rPr>
              <w:t xml:space="preserve">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Куда обращаться за консультацией и с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заявлением о предоставлении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услуги (уполномоченный орган)</w:t>
            </w:r>
          </w:p>
        </w:tc>
        <w:tc>
          <w:tcPr>
            <w:tcW w:w="11482" w:type="dxa"/>
          </w:tcPr>
          <w:p w:rsidR="00FB46F3" w:rsidRPr="00B66B49" w:rsidRDefault="00FB46F3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уполномоченный орган, выдавший разрешение на строительство.</w:t>
            </w:r>
          </w:p>
          <w:p w:rsidR="002E5ED6" w:rsidRPr="00B66B49" w:rsidRDefault="00FB46F3" w:rsidP="00411659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Информация о порядке предоставления муниципальной услуги размещается на официальных сайтах</w:t>
            </w:r>
            <w:r w:rsidR="00411659" w:rsidRPr="00B66B49">
              <w:rPr>
                <w:rFonts w:ascii="Times New Roman" w:hAnsi="Times New Roman"/>
                <w:sz w:val="24"/>
                <w:szCs w:val="24"/>
              </w:rPr>
              <w:t xml:space="preserve"> уполномоченных органов в сети «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411659" w:rsidRPr="00B66B49">
              <w:rPr>
                <w:rFonts w:ascii="Times New Roman" w:hAnsi="Times New Roman"/>
                <w:sz w:val="24"/>
                <w:szCs w:val="24"/>
              </w:rPr>
              <w:t>»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 xml:space="preserve">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органов, уполномоченных на выдачу разрешений на строительство, по телефону, на личном приеме и письменно.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830064" w:rsidRPr="00B66B49" w:rsidRDefault="00830064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Для внесения изменений в разрешение на строительство заявитель направляет уведомление, составленное по форме, установленной в административном регламенте предоставления государст</w:t>
            </w:r>
            <w:r w:rsidR="00736D56" w:rsidRPr="00B66B49">
              <w:rPr>
                <w:rFonts w:ascii="Times New Roman" w:hAnsi="Times New Roman"/>
                <w:sz w:val="24"/>
                <w:szCs w:val="24"/>
              </w:rPr>
              <w:t>венной или муниципальной услуги.</w:t>
            </w:r>
          </w:p>
          <w:p w:rsidR="002E5ED6" w:rsidRPr="00B66B49" w:rsidRDefault="002E5ED6" w:rsidP="005D4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заявлений размещаются на официальны</w:t>
            </w:r>
            <w:r w:rsidR="00736D5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сайтах </w:t>
            </w:r>
            <w:r w:rsidR="00736D56"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уполномоченных органов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Форму заявления также можно получить в МФЦ, в уполномоченном органе. </w:t>
            </w:r>
          </w:p>
          <w:p w:rsidR="00D53E2B" w:rsidRPr="00B66B49" w:rsidRDefault="00D53E2B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Для принятия решения о внесении изменений в разрешение на строительство необходимы следующие документы:</w:t>
            </w:r>
          </w:p>
          <w:p w:rsidR="008F015B" w:rsidRPr="00B66B49" w:rsidRDefault="008F015B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предоставляет самостоятельно:</w:t>
            </w:r>
          </w:p>
          <w:p w:rsidR="00B74C12" w:rsidRPr="00B66B49" w:rsidRDefault="00142EDB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1</w:t>
            </w:r>
            <w:r w:rsidR="00D53E2B" w:rsidRPr="00B66B49">
              <w:rPr>
                <w:sz w:val="24"/>
                <w:szCs w:val="24"/>
              </w:rPr>
              <w:t>)</w:t>
            </w:r>
            <w:r w:rsidR="00B74C12" w:rsidRPr="00B66B49">
              <w:rPr>
                <w:sz w:val="24"/>
                <w:szCs w:val="24"/>
              </w:rPr>
              <w:t xml:space="preserve"> правоустанавливающие документы на земельный участок в случае, указанном в </w:t>
            </w:r>
            <w:hyperlink r:id="rId12" w:history="1">
              <w:r w:rsidR="00B74C12" w:rsidRPr="00B66B49">
                <w:rPr>
                  <w:sz w:val="24"/>
                  <w:szCs w:val="24"/>
                </w:rPr>
                <w:t>части 21.5 статьи 51</w:t>
              </w:r>
            </w:hyperlink>
            <w:r w:rsidR="00B74C12" w:rsidRPr="00B66B49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7D5262" w:rsidRPr="00B66B49">
              <w:rPr>
                <w:sz w:val="24"/>
                <w:szCs w:val="24"/>
              </w:rPr>
              <w:t>,</w:t>
            </w:r>
            <w:r w:rsidR="00B74C12" w:rsidRPr="00B66B49">
              <w:rPr>
                <w:sz w:val="24"/>
                <w:szCs w:val="24"/>
              </w:rPr>
              <w:t xml:space="preserve">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D53E2B" w:rsidRPr="00B66B49" w:rsidRDefault="00B74C1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2)</w:t>
            </w:r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решение об образовании земельных участков в случаях, предусмотренных </w:t>
            </w:r>
            <w:hyperlink r:id="rId13" w:history="1">
              <w:r w:rsidR="00D53E2B" w:rsidRPr="00B66B49">
                <w:rPr>
                  <w:rFonts w:ascii="Times New Roman" w:hAnsi="Times New Roman"/>
                  <w:sz w:val="24"/>
                  <w:szCs w:val="24"/>
                </w:rPr>
                <w:t>частями 21.6</w:t>
              </w:r>
            </w:hyperlink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4" w:history="1">
              <w:r w:rsidR="00D53E2B" w:rsidRPr="00B66B49">
                <w:rPr>
                  <w:rFonts w:ascii="Times New Roman" w:hAnsi="Times New Roman"/>
                  <w:sz w:val="24"/>
                  <w:szCs w:val="24"/>
                </w:rPr>
                <w:t>21.7 статьи 51</w:t>
              </w:r>
            </w:hyperlink>
            <w:r w:rsidR="00D53E2B"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A81D7D" w:rsidRPr="00B66B49" w:rsidRDefault="00C05E92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Заявитель вправе предоставить самостоятельно:</w:t>
            </w:r>
          </w:p>
          <w:p w:rsidR="005F43BA" w:rsidRPr="00B66B49" w:rsidRDefault="00A81D7D" w:rsidP="005D4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F43BA" w:rsidRPr="00B66B49">
              <w:rPr>
                <w:rFonts w:ascii="Times New Roman" w:hAnsi="Times New Roman"/>
                <w:sz w:val="24"/>
                <w:szCs w:val="24"/>
              </w:rPr>
              <w:t>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3251E8" w:rsidRPr="00B66B49" w:rsidRDefault="005F43BA" w:rsidP="005D4FF5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>2</w:t>
            </w:r>
            <w:r w:rsidR="00D53E2B" w:rsidRPr="00B66B49">
              <w:rPr>
                <w:sz w:val="24"/>
                <w:szCs w:val="24"/>
              </w:rPr>
              <w:t xml:space="preserve">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5" w:history="1">
              <w:r w:rsidR="00D53E2B" w:rsidRPr="00B66B49">
                <w:rPr>
                  <w:sz w:val="24"/>
                  <w:szCs w:val="24"/>
                </w:rPr>
                <w:t>частью 21.7 статьи 51</w:t>
              </w:r>
            </w:hyperlink>
            <w:r w:rsidR="00D53E2B" w:rsidRPr="00B66B49">
              <w:rPr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555600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 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предоставления</w:t>
            </w:r>
            <w:r w:rsidR="00126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ED6"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услуги </w:t>
            </w:r>
          </w:p>
        </w:tc>
        <w:tc>
          <w:tcPr>
            <w:tcW w:w="11482" w:type="dxa"/>
          </w:tcPr>
          <w:p w:rsidR="00B0496C" w:rsidRPr="00B66B49" w:rsidRDefault="00B0496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</w:t>
            </w:r>
            <w:r w:rsidR="00974C09" w:rsidRPr="00B66B49">
              <w:rPr>
                <w:rFonts w:ascii="Times New Roman" w:hAnsi="Times New Roman"/>
                <w:bCs/>
                <w:sz w:val="24"/>
                <w:szCs w:val="24"/>
              </w:rPr>
              <w:t>несение изменени</w:t>
            </w: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й в разрешение на строительство;</w:t>
            </w:r>
          </w:p>
          <w:p w:rsidR="002E5ED6" w:rsidRPr="00B66B49" w:rsidRDefault="00B0496C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974C09" w:rsidRPr="00B66B49">
              <w:rPr>
                <w:rFonts w:ascii="Times New Roman" w:hAnsi="Times New Roman"/>
                <w:bCs/>
                <w:sz w:val="24"/>
                <w:szCs w:val="24"/>
              </w:rPr>
              <w:t>мотивированный отказ во внесении изменений в разрешение на строительство.</w:t>
            </w:r>
          </w:p>
        </w:tc>
      </w:tr>
      <w:tr w:rsidR="00C77692" w:rsidRPr="00B66B49" w:rsidTr="00C77692">
        <w:tc>
          <w:tcPr>
            <w:tcW w:w="3510" w:type="dxa"/>
          </w:tcPr>
          <w:p w:rsidR="00C77692" w:rsidRPr="00B66B49" w:rsidRDefault="00C77692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предоставления услуги</w:t>
            </w:r>
          </w:p>
        </w:tc>
        <w:tc>
          <w:tcPr>
            <w:tcW w:w="11482" w:type="dxa"/>
          </w:tcPr>
          <w:p w:rsidR="00C77692" w:rsidRPr="00B66B49" w:rsidRDefault="0085463A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77692"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</w:t>
            </w:r>
            <w:proofErr w:type="gramStart"/>
            <w:r w:rsidR="00C77692" w:rsidRPr="00B66B49">
              <w:rPr>
                <w:rFonts w:ascii="Times New Roman" w:hAnsi="Times New Roman"/>
                <w:bCs/>
                <w:sz w:val="24"/>
                <w:szCs w:val="24"/>
              </w:rPr>
              <w:t>со дня регистрации заявления о внесении изменений в разрешение на строительство в уполномоченном органе</w:t>
            </w:r>
            <w:proofErr w:type="gramEnd"/>
            <w:r w:rsidR="00C77692" w:rsidRPr="00B66B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5ED6" w:rsidRPr="00B66B49" w:rsidTr="00C77692">
        <w:tc>
          <w:tcPr>
            <w:tcW w:w="3510" w:type="dxa"/>
          </w:tcPr>
          <w:p w:rsidR="002E5ED6" w:rsidRPr="00B66B49" w:rsidRDefault="002E5ED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Причины</w:t>
            </w:r>
            <w:r w:rsidR="00736D56" w:rsidRPr="00B66B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 по которым может быть отказано в</w:t>
            </w:r>
            <w:r w:rsidR="00555600"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разрешение на строительство </w:t>
            </w:r>
          </w:p>
        </w:tc>
        <w:tc>
          <w:tcPr>
            <w:tcW w:w="11482" w:type="dxa"/>
          </w:tcPr>
          <w:p w:rsidR="00974C09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      </w:r>
            <w:hyperlink r:id="rId16" w:history="1">
              <w:proofErr w:type="spellStart"/>
              <w:r w:rsidRPr="00B66B49">
                <w:rPr>
                  <w:rFonts w:ascii="Times New Roman" w:hAnsi="Times New Roman"/>
                  <w:sz w:val="24"/>
                  <w:szCs w:val="24"/>
                </w:rPr>
                <w:t>пп</w:t>
              </w:r>
              <w:proofErr w:type="spellEnd"/>
              <w:r w:rsidRPr="00B66B49">
                <w:rPr>
                  <w:rFonts w:ascii="Times New Roman" w:hAnsi="Times New Roman"/>
                  <w:sz w:val="24"/>
                  <w:szCs w:val="24"/>
                </w:rPr>
                <w:t>. 1</w:t>
              </w:r>
            </w:hyperlink>
            <w:r w:rsidR="000724EF" w:rsidRPr="00B66B49">
              <w:rPr>
                <w:rFonts w:ascii="Times New Roman" w:hAnsi="Times New Roman"/>
                <w:sz w:val="24"/>
                <w:szCs w:val="24"/>
              </w:rPr>
              <w:t xml:space="preserve"> – 4ч. 21.10 ст. 51 Градостроительного кодекса Российской Федерации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прав на недвижимое имущество и</w:t>
            </w:r>
            <w:proofErr w:type="gramEnd"/>
            <w:r w:rsidRPr="00B66B49">
              <w:rPr>
                <w:rFonts w:ascii="Times New Roman" w:hAnsi="Times New Roman"/>
                <w:sz w:val="24"/>
                <w:szCs w:val="24"/>
              </w:rPr>
              <w:t xml:space="preserve"> сделок с ним;</w:t>
            </w:r>
          </w:p>
          <w:p w:rsidR="00974C09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      </w:r>
          </w:p>
          <w:p w:rsidR="002E5ED6" w:rsidRPr="00B66B49" w:rsidRDefault="00974C09" w:rsidP="005D4FF5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hyperlink r:id="rId17" w:history="1">
              <w:r w:rsidRPr="00B66B49">
                <w:rPr>
                  <w:rFonts w:ascii="Times New Roman" w:hAnsi="Times New Roman"/>
                  <w:sz w:val="24"/>
                  <w:szCs w:val="24"/>
                </w:rPr>
                <w:t>частью 21.7 статьи 51</w:t>
              </w:r>
            </w:hyperlink>
            <w:r w:rsidRPr="00B66B49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</w:tc>
      </w:tr>
    </w:tbl>
    <w:p w:rsidR="00411659" w:rsidRPr="005D4FF5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1659" w:rsidRPr="00B66B49" w:rsidRDefault="00411659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Продление срока действия разрешения на строительство</w:t>
      </w:r>
    </w:p>
    <w:p w:rsidR="00411659" w:rsidRPr="005D4FF5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411659" w:rsidRPr="00B66B49" w:rsidTr="00411659">
        <w:tc>
          <w:tcPr>
            <w:tcW w:w="3510" w:type="dxa"/>
          </w:tcPr>
          <w:p w:rsidR="00411659" w:rsidRPr="00B66B49" w:rsidRDefault="00FE486F" w:rsidP="00411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Кто </w:t>
            </w:r>
            <w:r w:rsidR="009E4702">
              <w:rPr>
                <w:rFonts w:ascii="Times New Roman" w:hAnsi="Times New Roman"/>
                <w:b/>
                <w:sz w:val="24"/>
                <w:szCs w:val="24"/>
              </w:rPr>
              <w:t>обращается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>Застройщик, получивший разрешение на строительство.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Когда необходимо обращаться за получением услуги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pStyle w:val="ConsPlusNormal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sz w:val="24"/>
                <w:szCs w:val="24"/>
              </w:rPr>
              <w:t xml:space="preserve">Строительство (реконструкция) не </w:t>
            </w:r>
            <w:proofErr w:type="gramStart"/>
            <w:r w:rsidRPr="00B66B49">
              <w:rPr>
                <w:sz w:val="24"/>
                <w:szCs w:val="24"/>
              </w:rPr>
              <w:t>завершены</w:t>
            </w:r>
            <w:proofErr w:type="gramEnd"/>
            <w:r w:rsidRPr="00B66B49">
              <w:rPr>
                <w:sz w:val="24"/>
                <w:szCs w:val="24"/>
              </w:rPr>
              <w:t xml:space="preserve"> в срок, установленный разрешением на строительство.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Куда обращаться за консультацией и с заявлением о предоставлении услуги (уполномоченный орган)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уполномоченный орган, выдавший разрешение на строительство.</w:t>
            </w:r>
          </w:p>
          <w:p w:rsidR="00411659" w:rsidRPr="00B66B49" w:rsidRDefault="00411659" w:rsidP="00C77692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размещается на официальных сайтах уполномоченных органов в сети «Интернет», консультирование проводится сотрудниками </w:t>
            </w: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органов, уполномоченных на выдачу разрешений на строительство, по телефону, на личном приеме и письменно.</w:t>
            </w:r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необходимых для предоставления услуги</w:t>
            </w:r>
          </w:p>
        </w:tc>
        <w:tc>
          <w:tcPr>
            <w:tcW w:w="11482" w:type="dxa"/>
          </w:tcPr>
          <w:p w:rsidR="0041165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продления срока действия разрешения на строительство необходимо заявление застройщика, </w:t>
            </w:r>
            <w:r w:rsidRPr="00B66B49">
              <w:rPr>
                <w:rFonts w:ascii="Times New Roman" w:hAnsi="Times New Roman"/>
                <w:sz w:val="24"/>
                <w:szCs w:val="24"/>
              </w:rPr>
              <w:t>составленное по форме, установленной в административном регламенте предоставления государственной или муниципальной услуги.</w:t>
            </w:r>
          </w:p>
          <w:p w:rsidR="00CA7783" w:rsidRPr="00B66B49" w:rsidRDefault="00CA7783" w:rsidP="00C7769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783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о продлении срока действия разрешения на строительство подается не менее чем за 60 дней до окончания разрешения!</w:t>
            </w:r>
          </w:p>
          <w:p w:rsidR="00411659" w:rsidRPr="00B66B49" w:rsidRDefault="00411659" w:rsidP="00C7769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размещаются на официальных сайтах уполномоченных органов. Форму заявления также можно получить в МФЦ, в уполномоченном органе. </w:t>
            </w:r>
          </w:p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  <w:szCs w:val="24"/>
              </w:rPr>
            </w:pP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proofErr w:type="gramEnd"/>
          </w:p>
        </w:tc>
      </w:tr>
      <w:tr w:rsidR="00411659" w:rsidRPr="00B66B49" w:rsidTr="00411659">
        <w:tc>
          <w:tcPr>
            <w:tcW w:w="3510" w:type="dxa"/>
          </w:tcPr>
          <w:p w:rsidR="00411659" w:rsidRPr="00B66B49" w:rsidRDefault="00411659" w:rsidP="0041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 предоставления услуги </w:t>
            </w:r>
          </w:p>
        </w:tc>
        <w:tc>
          <w:tcPr>
            <w:tcW w:w="11482" w:type="dxa"/>
          </w:tcPr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продление срока действия разрешения на строительство;</w:t>
            </w:r>
          </w:p>
          <w:p w:rsidR="00411659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4"/>
              </w:rPr>
              <w:t>- мотивированный отказ в продлении срока действия разрешения на строительство.</w:t>
            </w:r>
          </w:p>
        </w:tc>
      </w:tr>
      <w:tr w:rsidR="006D5A8E" w:rsidRPr="006D5A8E" w:rsidTr="00411659">
        <w:tc>
          <w:tcPr>
            <w:tcW w:w="3510" w:type="dxa"/>
          </w:tcPr>
          <w:p w:rsidR="00C77692" w:rsidRPr="00B66B49" w:rsidRDefault="00C77692" w:rsidP="0041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C77692" w:rsidRPr="006D5A8E" w:rsidRDefault="00C77692" w:rsidP="009543F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Срок рассмотрения заявления о продлении срока действия разрешения на строительство – </w:t>
            </w:r>
            <w:r w:rsidR="009543FD" w:rsidRPr="006D5A8E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6D5A8E">
              <w:rPr>
                <w:rFonts w:ascii="Times New Roman" w:hAnsi="Times New Roman"/>
                <w:bCs/>
                <w:sz w:val="24"/>
                <w:szCs w:val="24"/>
              </w:rPr>
              <w:t>рабочих дней.</w:t>
            </w:r>
          </w:p>
        </w:tc>
      </w:tr>
      <w:tr w:rsidR="00411659" w:rsidRPr="00B66B49" w:rsidTr="006D5A8E">
        <w:trPr>
          <w:trHeight w:val="3132"/>
        </w:trPr>
        <w:tc>
          <w:tcPr>
            <w:tcW w:w="3510" w:type="dxa"/>
          </w:tcPr>
          <w:p w:rsidR="00411659" w:rsidRPr="00B66B49" w:rsidRDefault="00411659" w:rsidP="00411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B49">
              <w:rPr>
                <w:rFonts w:ascii="Times New Roman" w:hAnsi="Times New Roman"/>
                <w:b/>
                <w:sz w:val="24"/>
                <w:szCs w:val="24"/>
              </w:rPr>
              <w:t xml:space="preserve">Причины, по которым может быть отказано во внесении изменений в разрешение на строительство </w:t>
            </w:r>
          </w:p>
        </w:tc>
        <w:tc>
          <w:tcPr>
            <w:tcW w:w="11482" w:type="dxa"/>
          </w:tcPr>
          <w:p w:rsidR="00C77692" w:rsidRPr="00B66B49" w:rsidRDefault="00411659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7692" w:rsidRPr="00B66B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строительство, реконструкция объекта капитального строительства не начаты за шестьдесят дней до истечения срока действия разрешения на строительство;</w:t>
            </w:r>
          </w:p>
          <w:p w:rsidR="00411659" w:rsidRPr="00B66B49" w:rsidRDefault="00C77692" w:rsidP="00C7769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4"/>
              </w:rPr>
              <w:t xml:space="preserve">- в случае </w:t>
            </w:r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-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  <w:proofErr w:type="gramEnd"/>
            <w:r w:rsidR="00703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4"/>
                <w:lang w:eastAsia="ru-RU"/>
              </w:rPr>
              <w:t>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      </w:r>
            <w:proofErr w:type="gramEnd"/>
          </w:p>
        </w:tc>
      </w:tr>
    </w:tbl>
    <w:p w:rsidR="00005883" w:rsidRPr="005D4FF5" w:rsidRDefault="00005883" w:rsidP="0095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2D8" w:rsidRPr="00B66B49" w:rsidRDefault="00411659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t>Получение р</w:t>
      </w:r>
      <w:r w:rsidR="006D42D8" w:rsidRPr="00B66B49">
        <w:rPr>
          <w:rFonts w:ascii="Times New Roman" w:hAnsi="Times New Roman"/>
          <w:b/>
          <w:sz w:val="28"/>
          <w:szCs w:val="28"/>
        </w:rPr>
        <w:t>азрешени</w:t>
      </w:r>
      <w:r w:rsidRPr="00B66B49">
        <w:rPr>
          <w:rFonts w:ascii="Times New Roman" w:hAnsi="Times New Roman"/>
          <w:b/>
          <w:sz w:val="28"/>
          <w:szCs w:val="28"/>
        </w:rPr>
        <w:t>я</w:t>
      </w:r>
      <w:r w:rsidR="006D42D8" w:rsidRPr="00B66B49">
        <w:rPr>
          <w:rFonts w:ascii="Times New Roman" w:hAnsi="Times New Roman"/>
          <w:b/>
          <w:sz w:val="28"/>
          <w:szCs w:val="28"/>
        </w:rPr>
        <w:t xml:space="preserve"> на ввод объекта в эксплуатацию</w:t>
      </w:r>
    </w:p>
    <w:p w:rsidR="00A45215" w:rsidRPr="005D4FF5" w:rsidRDefault="00A45215" w:rsidP="005D4F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3510"/>
        <w:gridCol w:w="11511"/>
      </w:tblGrid>
      <w:tr w:rsidR="006D42D8" w:rsidRPr="00B66B49" w:rsidTr="00CA7783">
        <w:tc>
          <w:tcPr>
            <w:tcW w:w="3510" w:type="dxa"/>
          </w:tcPr>
          <w:p w:rsidR="006D42D8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511" w:type="dxa"/>
          </w:tcPr>
          <w:p w:rsidR="006D42D8" w:rsidRPr="00B66B49" w:rsidRDefault="005E3A83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Застройщик, завершивший строительство (реконструкцию) объекта капитального строительства в соответствии с ранее выданным разрешением на строит</w:t>
            </w:r>
            <w:r w:rsidR="00EA1713" w:rsidRPr="00B66B49">
              <w:rPr>
                <w:rFonts w:ascii="Times New Roman" w:hAnsi="Times New Roman"/>
                <w:sz w:val="24"/>
                <w:szCs w:val="28"/>
              </w:rPr>
              <w:t>е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льство.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1511" w:type="dxa"/>
          </w:tcPr>
          <w:p w:rsidR="006D42D8" w:rsidRPr="00B66B49" w:rsidRDefault="00B0496C" w:rsidP="00311614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После завершения строительства (реконструкции) объектов капитального строительства и оформления необходимой документации.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Куда обращаться за консультацией и с 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заявлением о предоставлении муниципальной услуги (уполномоченный орган)</w:t>
            </w:r>
          </w:p>
        </w:tc>
        <w:tc>
          <w:tcPr>
            <w:tcW w:w="11511" w:type="dxa"/>
          </w:tcPr>
          <w:p w:rsidR="007357B9" w:rsidRPr="00B66B49" w:rsidRDefault="00736D56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B66B49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В</w:t>
            </w:r>
            <w:r w:rsidR="00703EEA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F93A2F" w:rsidRPr="00B66B49">
              <w:rPr>
                <w:rFonts w:ascii="Times New Roman" w:eastAsiaTheme="minorHAnsi" w:hAnsi="Times New Roman"/>
                <w:sz w:val="24"/>
                <w:szCs w:val="28"/>
              </w:rPr>
              <w:t>уполномоченный орган,</w:t>
            </w:r>
            <w:r w:rsidR="00703EEA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 w:rsidR="00F93A2F" w:rsidRPr="00B66B49">
              <w:rPr>
                <w:rFonts w:ascii="Times New Roman" w:eastAsiaTheme="minorHAnsi" w:hAnsi="Times New Roman"/>
                <w:sz w:val="24"/>
                <w:szCs w:val="28"/>
              </w:rPr>
              <w:t>выдавший разрешение на строительство</w:t>
            </w:r>
            <w:r w:rsidR="007357B9" w:rsidRPr="00B66B49">
              <w:rPr>
                <w:rFonts w:ascii="Times New Roman" w:eastAsiaTheme="minorHAnsi" w:hAnsi="Times New Roman"/>
                <w:sz w:val="24"/>
                <w:szCs w:val="28"/>
              </w:rPr>
              <w:t>.</w:t>
            </w:r>
          </w:p>
          <w:p w:rsidR="00E5508B" w:rsidRPr="00B66B49" w:rsidRDefault="00E5508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Информация о предоставлении муниципальной услуги размещается на официальных сайтах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lastRenderedPageBreak/>
              <w:t>администраций в сети «Интернет», консультирование проводится сотрудн</w:t>
            </w:r>
            <w:r w:rsidR="00736D56" w:rsidRPr="00B66B49">
              <w:rPr>
                <w:rFonts w:ascii="Times New Roman" w:hAnsi="Times New Roman"/>
                <w:sz w:val="24"/>
                <w:szCs w:val="28"/>
              </w:rPr>
              <w:t>иками администраций по телефону,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на личном приеме</w:t>
            </w:r>
            <w:r w:rsidR="00736D56" w:rsidRPr="00B66B49">
              <w:rPr>
                <w:rFonts w:ascii="Times New Roman" w:hAnsi="Times New Roman"/>
                <w:sz w:val="24"/>
                <w:szCs w:val="28"/>
              </w:rPr>
              <w:t xml:space="preserve"> и письменно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6D42D8" w:rsidRPr="00B66B49" w:rsidTr="00CA7783">
        <w:trPr>
          <w:trHeight w:val="695"/>
        </w:trPr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Перечень документов, необходимых </w:t>
            </w:r>
            <w:r w:rsidR="00736D56" w:rsidRPr="00B66B49">
              <w:rPr>
                <w:rFonts w:ascii="Times New Roman" w:hAnsi="Times New Roman"/>
                <w:b/>
                <w:sz w:val="24"/>
                <w:szCs w:val="28"/>
              </w:rPr>
              <w:t>для предоставления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услуги</w:t>
            </w:r>
          </w:p>
        </w:tc>
        <w:tc>
          <w:tcPr>
            <w:tcW w:w="11511" w:type="dxa"/>
          </w:tcPr>
          <w:p w:rsidR="004B52D4" w:rsidRPr="00B66B49" w:rsidRDefault="004B52D4" w:rsidP="0031161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на ввод объекта в эксплуатацию заявитель </w:t>
            </w:r>
            <w:r w:rsidR="00CA7783" w:rsidRPr="00B66B49">
              <w:rPr>
                <w:rFonts w:ascii="Times New Roman" w:hAnsi="Times New Roman"/>
                <w:sz w:val="24"/>
                <w:szCs w:val="28"/>
              </w:rPr>
              <w:t>направляет заявление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о выдаче разрешения на ввод объекта в эксплуатацию составленное по форме, установленной в административном регламенте предоставления государственной или муниципальной услуги «Выдача разрешений на ввод объекта в эксплуатацию»</w:t>
            </w: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6D42D8" w:rsidRPr="00B66B49" w:rsidRDefault="006D42D8" w:rsidP="0031161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Формы заяв</w:t>
            </w:r>
            <w:r w:rsidR="00C1587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лений размещаются на официальных</w:t>
            </w: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сайтах админист</w:t>
            </w:r>
            <w:r w:rsidR="0085463A"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раций муниципальных образований</w:t>
            </w:r>
            <w:r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Форму заявления также можно получить в МФЦ, в уполномоченном на выдачу разрешения на строительство органе. </w:t>
            </w:r>
          </w:p>
          <w:p w:rsidR="006D42D8" w:rsidRPr="00B66B49" w:rsidRDefault="006D42D8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принятия решения о выдаче разрешения 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на ввод объекта в эксплуатацию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необходимы следующие документы: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Заявитель предоставляет самостоятельно:</w:t>
            </w:r>
          </w:p>
          <w:p w:rsidR="00FD715E" w:rsidRPr="00B66B49" w:rsidRDefault="00FD715E" w:rsidP="00311614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1) правоустанавливающие документы на земельный участок</w:t>
            </w:r>
            <w:r w:rsidR="00FA2082" w:rsidRPr="00B66B49">
              <w:rPr>
                <w:sz w:val="24"/>
              </w:rPr>
              <w:t>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lastRenderedPageBreak/>
      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</w:t>
            </w:r>
            <w:proofErr w:type="gramEnd"/>
            <w:r w:rsidR="00703E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>объекте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</w:rPr>
              <w:t>);</w:t>
            </w:r>
          </w:p>
          <w:p w:rsidR="00750D6B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8) </w:t>
            </w:r>
            <w:r w:rsidR="005D4FF5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технический план объекта капитального строительства, подготовленный в соответствии с Федеральным законом от 13 июля 2015 года № 218-ФЗ «О государственной регистрации недвижимости».</w:t>
            </w:r>
          </w:p>
          <w:p w:rsidR="005F43BA" w:rsidRPr="00B66B49" w:rsidRDefault="00750D6B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Заявитель вправе предоставить самостоятельно: </w:t>
            </w:r>
          </w:p>
          <w:p w:rsidR="005F43BA" w:rsidRPr="00B66B49" w:rsidRDefault="005F43BA" w:rsidP="00311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1) правоустанавливающие документы на земельный участок, если указанный документ (их копии или сведения, содержащиеся в них) внесен в Единый государственный реестр прав на недвижимое имущество и сделок с ним;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2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="005D4FF5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3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) разрешение на строительство;</w:t>
            </w:r>
          </w:p>
          <w:p w:rsidR="00FD715E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>4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      </w:r>
            <w:proofErr w:type="gramEnd"/>
          </w:p>
          <w:p w:rsidR="00314766" w:rsidRPr="00B66B49" w:rsidRDefault="005F43BA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5</w:t>
            </w:r>
            <w:r w:rsidR="00FD715E" w:rsidRPr="00B66B49">
              <w:rPr>
                <w:rFonts w:ascii="Times New Roman" w:hAnsi="Times New Roman"/>
                <w:sz w:val="24"/>
                <w:szCs w:val="28"/>
              </w:rPr>
              <w:t xml:space="preserve">) технический план, подготовленный в соответствии с </w:t>
            </w:r>
            <w:r w:rsidR="00990FDA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Федеральным законом от 13 июля 2015 года № 218-ФЗ «О государственной регистрации недвижимости».</w:t>
            </w:r>
          </w:p>
          <w:p w:rsidR="00547C27" w:rsidRPr="00B66B49" w:rsidRDefault="00547C27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Важно!</w:t>
            </w:r>
            <w:r w:rsidR="00C1587E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 </w:t>
            </w:r>
            <w:proofErr w:type="gramStart"/>
            <w:r w:rsidRPr="00B66B4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Требования к техническому плану: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в соответствии с </w:t>
            </w:r>
            <w:r w:rsidR="00912221" w:rsidRPr="00B66B49">
              <w:rPr>
                <w:rFonts w:ascii="Times New Roman" w:hAnsi="Times New Roman"/>
                <w:sz w:val="24"/>
                <w:szCs w:val="28"/>
              </w:rPr>
              <w:t>п</w:t>
            </w:r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риказом Минэкономразвития России от 18.12.2015 № 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технический план подготавливается в форме электронного документа в виде XML-документа, заверенного усиленной квалифицированной электронной </w:t>
            </w:r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подписью кадастрового</w:t>
            </w:r>
            <w:proofErr w:type="gramEnd"/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инженера, и оформляется в виде файлов в формате XML, созданных с использованием XML-схем и обеспечивающих считывание и контроль представленных данных.</w:t>
            </w:r>
          </w:p>
          <w:p w:rsidR="00547C27" w:rsidRPr="00B66B49" w:rsidRDefault="00547C27" w:rsidP="003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Технический план, если это предусмотрено договором подряда, также подготавливается в форме документа на бумажном носителе, заверенного подписью и печатью кадастрового инженера, подготовившего такой план.</w:t>
            </w:r>
          </w:p>
          <w:p w:rsidR="00547C27" w:rsidRPr="00B66B49" w:rsidRDefault="00547C27" w:rsidP="003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Исходя из анализа указанных норм, согласно разъяснениям Министерства строительства и жилищно-коммунального хозяйства (письмо от 14.01.2015 № 389-РЛ/03), отсутствие технического плана, подготовленного в форме электронного документа (XML-документа), заверенного усиленной квалифицированной электронной подписью кадастрового инженера, является основанием для отказа в выдаче разрешения на ввод объекта в эксплуатацию.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C3328C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Результат </w:t>
            </w:r>
            <w:r w:rsidR="006D42D8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</w:tc>
        <w:tc>
          <w:tcPr>
            <w:tcW w:w="11511" w:type="dxa"/>
          </w:tcPr>
          <w:p w:rsidR="00C3328C" w:rsidRPr="00B66B49" w:rsidRDefault="00C3328C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 в</w:t>
            </w:r>
            <w:r w:rsidR="00726AF1" w:rsidRPr="00B66B49">
              <w:rPr>
                <w:rFonts w:ascii="Times New Roman" w:hAnsi="Times New Roman"/>
                <w:sz w:val="24"/>
                <w:szCs w:val="28"/>
              </w:rPr>
              <w:t>ыдача разрешения на ввод объекта в эксплуатацию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F1A91" w:rsidRPr="00B66B49" w:rsidRDefault="00C3328C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Style w:val="aa"/>
                <w:rFonts w:ascii="Times New Roman" w:hAnsi="Times New Roman"/>
                <w:i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726AF1" w:rsidRPr="00B66B49">
              <w:rPr>
                <w:rFonts w:ascii="Times New Roman" w:hAnsi="Times New Roman"/>
                <w:sz w:val="24"/>
                <w:szCs w:val="28"/>
              </w:rPr>
              <w:t xml:space="preserve"> мотивированный отказ в выдаче разрешения на ввод объекта в эксплуатацию</w:t>
            </w:r>
            <w:r w:rsidR="00726AF1" w:rsidRPr="00B66B49">
              <w:rPr>
                <w:rStyle w:val="aa"/>
                <w:rFonts w:ascii="Times New Roman" w:hAnsi="Times New Roman"/>
                <w:i/>
                <w:szCs w:val="28"/>
              </w:rPr>
              <w:t>.</w:t>
            </w:r>
          </w:p>
          <w:p w:rsidR="00736D56" w:rsidRPr="00B66B49" w:rsidRDefault="00736D56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i/>
                <w:spacing w:val="-4"/>
                <w:sz w:val="24"/>
                <w:szCs w:val="28"/>
              </w:rPr>
            </w:pPr>
            <w:r w:rsidRPr="00B66B49">
              <w:rPr>
                <w:rStyle w:val="aa"/>
                <w:rFonts w:ascii="Times New Roman" w:hAnsi="Times New Roman"/>
                <w:i/>
                <w:szCs w:val="28"/>
                <w:u w:val="single"/>
              </w:rPr>
              <w:t xml:space="preserve">Копия разрешения </w:t>
            </w:r>
            <w:proofErr w:type="gramStart"/>
            <w:r w:rsidRPr="00B66B49">
              <w:rPr>
                <w:rStyle w:val="aa"/>
                <w:rFonts w:ascii="Times New Roman" w:hAnsi="Times New Roman"/>
                <w:i/>
                <w:szCs w:val="28"/>
                <w:u w:val="single"/>
              </w:rPr>
              <w:t xml:space="preserve">на ввод объекта в эксплуатацию с приложением технического плана 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  <w:lang w:eastAsia="ru-RU"/>
              </w:rPr>
              <w:t>в течение пяти рабочих дней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 со дня</w:t>
            </w:r>
            <w:proofErr w:type="gramEnd"/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 выдачи разрешения на ввод объекта в эксплуатацию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  <w:lang w:eastAsia="ru-RU"/>
              </w:rPr>
              <w:t xml:space="preserve"> направляется уполномоченным органом 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в </w:t>
            </w:r>
            <w:r w:rsidR="005371D7"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>Кадастровую палату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  <w:u w:val="single"/>
              </w:rPr>
              <w:t xml:space="preserve"> для постановки объекта капитального строительства на государственный кадастровый учет.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511" w:type="dxa"/>
          </w:tcPr>
          <w:p w:rsidR="006D42D8" w:rsidRPr="00B66B49" w:rsidRDefault="00311614" w:rsidP="00311614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7 рабочих </w:t>
            </w:r>
            <w:r w:rsidR="006D42D8" w:rsidRPr="00B66B49">
              <w:rPr>
                <w:sz w:val="24"/>
              </w:rPr>
              <w:t xml:space="preserve">дней </w:t>
            </w:r>
            <w:proofErr w:type="gramStart"/>
            <w:r w:rsidR="006D42D8" w:rsidRPr="00B66B49">
              <w:rPr>
                <w:sz w:val="24"/>
              </w:rPr>
              <w:t>со дня регистрации заявления</w:t>
            </w:r>
            <w:r w:rsidR="00CD3007" w:rsidRPr="00B66B49">
              <w:rPr>
                <w:sz w:val="24"/>
              </w:rPr>
              <w:t xml:space="preserve"> о выдаче разрешения на ввод объекта в эксплуатацию</w:t>
            </w:r>
            <w:r w:rsidR="00736D56" w:rsidRPr="00B66B49">
              <w:rPr>
                <w:sz w:val="24"/>
              </w:rPr>
              <w:t xml:space="preserve"> в уполномоченном органе</w:t>
            </w:r>
            <w:proofErr w:type="gramEnd"/>
            <w:r w:rsidR="00736D56" w:rsidRPr="00B66B49">
              <w:rPr>
                <w:sz w:val="24"/>
              </w:rPr>
              <w:t>.</w:t>
            </w:r>
          </w:p>
        </w:tc>
      </w:tr>
      <w:tr w:rsidR="006D42D8" w:rsidRPr="00B66B49" w:rsidTr="00CA7783">
        <w:tc>
          <w:tcPr>
            <w:tcW w:w="3510" w:type="dxa"/>
          </w:tcPr>
          <w:p w:rsidR="006D42D8" w:rsidRPr="00B66B49" w:rsidRDefault="006D42D8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736D56" w:rsidRPr="00B66B4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3F0ECE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511" w:type="dxa"/>
          </w:tcPr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отсутствие документов, указанных в части 3 статьи 55 Градостроительного кодекса Р</w:t>
            </w:r>
            <w:r w:rsidR="00EF60AF" w:rsidRPr="00B66B49">
              <w:rPr>
                <w:rFonts w:ascii="Times New Roman" w:hAnsi="Times New Roman"/>
                <w:sz w:val="24"/>
                <w:szCs w:val="28"/>
              </w:rPr>
              <w:t xml:space="preserve">оссийской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Ф</w:t>
            </w:r>
            <w:r w:rsidR="00EF60AF" w:rsidRPr="00B66B49">
              <w:rPr>
                <w:rFonts w:ascii="Times New Roman" w:hAnsi="Times New Roman"/>
                <w:sz w:val="24"/>
                <w:szCs w:val="28"/>
              </w:rPr>
              <w:t>едерации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; </w:t>
            </w:r>
          </w:p>
          <w:p w:rsidR="00D853E3" w:rsidRPr="00B66B49" w:rsidRDefault="000F5328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 несоответствие объекта капитального строительства требованиям </w:t>
            </w:r>
            <w:r w:rsidR="00912221"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>градостроительного плана земельного участка</w:t>
            </w:r>
            <w:r w:rsidR="003B3F2F" w:rsidRPr="00B66B49">
              <w:rPr>
                <w:rFonts w:ascii="Times New Roman" w:hAnsi="Times New Roman"/>
                <w:sz w:val="24"/>
                <w:szCs w:val="28"/>
              </w:rPr>
              <w:t xml:space="preserve"> или в случае строительства, реконструкции линейного объекта требованиям проекта планировки территории и проекта межевания территории;</w:t>
            </w:r>
            <w:proofErr w:type="gramEnd"/>
          </w:p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-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 несоответствие объекта капитального строительства требованиям, установленным в разрешении на строительство; </w:t>
            </w:r>
          </w:p>
          <w:p w:rsidR="00D853E3" w:rsidRPr="00B66B49" w:rsidRDefault="000F5328" w:rsidP="0031161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D853E3" w:rsidRPr="00B66B49">
              <w:rPr>
                <w:rFonts w:ascii="Times New Roman" w:hAnsi="Times New Roman"/>
                <w:sz w:val="24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      </w:r>
          </w:p>
          <w:p w:rsidR="00912221" w:rsidRPr="00B66B49" w:rsidRDefault="00912221" w:rsidP="0031161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Федерации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      </w:r>
          </w:p>
          <w:p w:rsidR="006D42D8" w:rsidRPr="00B66B49" w:rsidRDefault="000F5328" w:rsidP="00311614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  <w:r w:rsidRPr="00B66B49">
              <w:rPr>
                <w:szCs w:val="28"/>
              </w:rPr>
              <w:lastRenderedPageBreak/>
              <w:t>-</w:t>
            </w:r>
            <w:r w:rsidR="00D853E3" w:rsidRPr="00B66B49">
              <w:rPr>
                <w:szCs w:val="28"/>
              </w:rPr>
              <w:t xml:space="preserve">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</w:t>
            </w:r>
            <w:r w:rsidRPr="00B66B49">
              <w:rPr>
                <w:szCs w:val="28"/>
              </w:rPr>
              <w:t>.</w:t>
            </w:r>
          </w:p>
        </w:tc>
      </w:tr>
    </w:tbl>
    <w:p w:rsidR="000433CB" w:rsidRPr="005D4FF5" w:rsidRDefault="000433CB" w:rsidP="005D4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47E" w:rsidRPr="005D4FF5" w:rsidRDefault="0082547E" w:rsidP="00B66B49">
      <w:pPr>
        <w:pStyle w:val="ConsPlusNormal"/>
        <w:numPr>
          <w:ilvl w:val="0"/>
          <w:numId w:val="43"/>
        </w:numPr>
        <w:jc w:val="center"/>
        <w:rPr>
          <w:b/>
        </w:rPr>
      </w:pPr>
      <w:r w:rsidRPr="005D4FF5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7E15" w:rsidRPr="005D4FF5" w:rsidRDefault="002A7E15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510"/>
        <w:gridCol w:w="11482"/>
      </w:tblGrid>
      <w:tr w:rsidR="0082547E" w:rsidRPr="00B66B49" w:rsidTr="00757B24">
        <w:tc>
          <w:tcPr>
            <w:tcW w:w="3510" w:type="dxa"/>
          </w:tcPr>
          <w:p w:rsidR="0082547E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482" w:type="dxa"/>
          </w:tcPr>
          <w:p w:rsidR="0082547E" w:rsidRPr="00B66B49" w:rsidRDefault="001714AB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Физические и юридические лица, индивидуальные предприниматели,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представители.</w:t>
            </w:r>
          </w:p>
        </w:tc>
      </w:tr>
      <w:tr w:rsidR="0082547E" w:rsidRPr="00B66B49" w:rsidTr="00757B24">
        <w:tc>
          <w:tcPr>
            <w:tcW w:w="3510" w:type="dxa"/>
          </w:tcPr>
          <w:p w:rsidR="00922FBB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Когда необходимо обращаться за </w:t>
            </w:r>
            <w:r w:rsidR="00922FBB" w:rsidRPr="00B66B49">
              <w:rPr>
                <w:rFonts w:ascii="Times New Roman" w:hAnsi="Times New Roman"/>
                <w:b/>
                <w:sz w:val="24"/>
                <w:szCs w:val="28"/>
              </w:rPr>
              <w:t>предоставлением</w:t>
            </w:r>
          </w:p>
          <w:p w:rsidR="0082547E" w:rsidRPr="00B66B49" w:rsidRDefault="00922FBB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услуги</w:t>
            </w:r>
          </w:p>
        </w:tc>
        <w:tc>
          <w:tcPr>
            <w:tcW w:w="11482" w:type="dxa"/>
          </w:tcPr>
          <w:p w:rsidR="009242CB" w:rsidRPr="00B66B49" w:rsidRDefault="00922FB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Если </w:t>
            </w:r>
            <w:r w:rsidR="009242CB" w:rsidRPr="00B66B49">
              <w:rPr>
                <w:rFonts w:ascii="Times New Roman" w:hAnsi="Times New Roman"/>
                <w:sz w:val="24"/>
                <w:szCs w:val="28"/>
              </w:rPr>
              <w:t>размеры земельного участка меньше установленных градостроительным регламентом минимальн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ых размеров земельных участков.</w:t>
            </w:r>
          </w:p>
          <w:p w:rsidR="0082547E" w:rsidRPr="00B66B49" w:rsidRDefault="00922FBB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Если</w:t>
            </w:r>
            <w:r w:rsidR="009242CB" w:rsidRPr="00B66B49">
              <w:rPr>
                <w:rFonts w:ascii="Times New Roman" w:hAnsi="Times New Roman"/>
                <w:sz w:val="24"/>
                <w:szCs w:val="28"/>
              </w:rPr>
              <w:t xml:space="preserve"> конфигурация, инженерно-геологические или иные характеристики земельного участка неблагоприятны для застройки</w:t>
            </w:r>
            <w:r w:rsidR="0082547E"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2FBB" w:rsidRPr="00B66B49" w:rsidRDefault="00662F4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При условии, что</w:t>
            </w:r>
            <w:r w:rsidR="00703E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земельного участка установлен градостроительный регламент и 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него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 распространяется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действие 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>градостроител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ьного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 xml:space="preserve"> регламент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а</w:t>
            </w:r>
            <w:r w:rsidR="00922FBB" w:rsidRPr="00B66B4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482" w:type="dxa"/>
          </w:tcPr>
          <w:p w:rsidR="003125B6" w:rsidRPr="00B66B49" w:rsidRDefault="007C5469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необходимо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</w:p>
          <w:p w:rsidR="0082547E" w:rsidRPr="00B66B49" w:rsidRDefault="0082547E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3125B6" w:rsidRPr="00B66B49" w:rsidRDefault="003A6691" w:rsidP="0060775E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="007A2808" w:rsidRPr="00B66B49">
              <w:rPr>
                <w:sz w:val="24"/>
              </w:rPr>
              <w:t xml:space="preserve">на территории городских и сельских поселений </w:t>
            </w:r>
            <w:r w:rsidR="0060775E">
              <w:rPr>
                <w:sz w:val="24"/>
              </w:rPr>
              <w:t>Чеченской Республики</w:t>
            </w:r>
            <w:r w:rsidR="007A2808" w:rsidRPr="00B66B49">
              <w:rPr>
                <w:sz w:val="24"/>
              </w:rPr>
              <w:t xml:space="preserve">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Перечень документов, необходимых для предоставления муниципальной услуги</w:t>
            </w:r>
          </w:p>
        </w:tc>
        <w:tc>
          <w:tcPr>
            <w:tcW w:w="11482" w:type="dxa"/>
          </w:tcPr>
          <w:p w:rsidR="0082547E" w:rsidRPr="00B66B49" w:rsidRDefault="0082547E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</w:t>
            </w:r>
            <w:r w:rsidR="00F474FD" w:rsidRPr="00B66B49">
              <w:rPr>
                <w:rFonts w:ascii="Times New Roman" w:hAnsi="Times New Roman"/>
                <w:sz w:val="24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  <w:r w:rsidR="001F1B47" w:rsidRPr="00B66B49">
              <w:rPr>
                <w:rFonts w:ascii="Times New Roman" w:hAnsi="Times New Roman"/>
                <w:sz w:val="24"/>
                <w:szCs w:val="28"/>
              </w:rPr>
              <w:t xml:space="preserve"> заявитель </w:t>
            </w:r>
            <w:r w:rsidR="00A77D85" w:rsidRPr="00B66B49">
              <w:rPr>
                <w:rFonts w:ascii="Times New Roman" w:hAnsi="Times New Roman"/>
                <w:sz w:val="24"/>
                <w:szCs w:val="28"/>
              </w:rPr>
              <w:t xml:space="preserve">в комиссию по подготовке правил землепользования и застройки </w:t>
            </w:r>
            <w:r w:rsidR="001F1B47" w:rsidRPr="00B66B49">
              <w:rPr>
                <w:rFonts w:ascii="Times New Roman" w:hAnsi="Times New Roman"/>
                <w:sz w:val="24"/>
                <w:szCs w:val="28"/>
              </w:rPr>
              <w:t xml:space="preserve">направляет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заявление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составленное по форме, установленной в административном регламенте предоставления муниципальной услуги.</w:t>
            </w:r>
          </w:p>
          <w:p w:rsidR="0082547E" w:rsidRPr="00C1587E" w:rsidRDefault="0082547E" w:rsidP="00C1587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Формы заяв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>лений размещаются на официальных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сайтах администр</w:t>
            </w:r>
            <w:r w:rsidR="002D15D1" w:rsidRPr="00B66B49">
              <w:rPr>
                <w:rFonts w:ascii="Times New Roman" w:hAnsi="Times New Roman"/>
                <w:sz w:val="24"/>
                <w:szCs w:val="28"/>
              </w:rPr>
              <w:t xml:space="preserve">аций муниципальных образований. 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 xml:space="preserve">Форму заявления также можно получить в МФЦ, в уполномоченном на </w:t>
            </w:r>
            <w:r w:rsidR="00707692" w:rsidRPr="00B66B49">
              <w:rPr>
                <w:rFonts w:ascii="Times New Roman" w:hAnsi="Times New Roman"/>
                <w:sz w:val="24"/>
                <w:szCs w:val="28"/>
              </w:rPr>
              <w:t>п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 xml:space="preserve">редоставление разрешения на 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094A16" w:rsidRPr="00B66B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662F49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Результат </w:t>
            </w:r>
            <w:r w:rsidR="0082547E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482" w:type="dxa"/>
          </w:tcPr>
          <w:p w:rsidR="0082547E" w:rsidRPr="00B66B49" w:rsidRDefault="00D1252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Выдача (направление) заявителю </w:t>
            </w:r>
            <w:r w:rsidR="00377722" w:rsidRPr="00B66B49">
              <w:rPr>
                <w:rFonts w:ascii="Times New Roman" w:hAnsi="Times New Roman"/>
                <w:sz w:val="24"/>
                <w:szCs w:val="28"/>
              </w:rPr>
              <w:t>постановления</w:t>
            </w:r>
            <w:r w:rsidR="00703E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0668B" w:rsidRPr="00B66B49">
              <w:rPr>
                <w:rFonts w:ascii="Times New Roman" w:hAnsi="Times New Roman"/>
                <w:sz w:val="24"/>
                <w:szCs w:val="28"/>
              </w:rPr>
              <w:t xml:space="preserve">органа местного самоуправления </w:t>
            </w:r>
            <w:r w:rsidR="00F23E2E" w:rsidRPr="00B66B49">
              <w:rPr>
                <w:rFonts w:ascii="Times New Roman" w:hAnsi="Times New Roman"/>
                <w:sz w:val="24"/>
                <w:szCs w:val="28"/>
              </w:rPr>
              <w:t xml:space="preserve">о предоставлении разрешения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482" w:type="dxa"/>
          </w:tcPr>
          <w:p w:rsidR="00662F49" w:rsidRPr="00B66B49" w:rsidRDefault="00662F49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федеральном уровне срок предоставления муниципальной услуги не установлен.</w:t>
            </w:r>
          </w:p>
          <w:p w:rsidR="0082547E" w:rsidRPr="00B66B49" w:rsidRDefault="006D5A8E" w:rsidP="006D5A8E">
            <w:pPr>
              <w:pStyle w:val="ConsPlusNormal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устанавливается </w:t>
            </w:r>
            <w:r w:rsidR="00662F49" w:rsidRPr="00B66B49">
              <w:rPr>
                <w:sz w:val="24"/>
              </w:rPr>
              <w:t>в</w:t>
            </w:r>
            <w:r w:rsidR="001B5EF0" w:rsidRPr="00B66B49">
              <w:rPr>
                <w:sz w:val="24"/>
              </w:rPr>
              <w:t xml:space="preserve"> соответствии с административными регламентами предоставления муниципальных услуг</w:t>
            </w:r>
            <w:r w:rsidR="00935B80" w:rsidRPr="00B66B49">
              <w:rPr>
                <w:sz w:val="24"/>
              </w:rPr>
              <w:t>.</w:t>
            </w:r>
          </w:p>
        </w:tc>
      </w:tr>
      <w:tr w:rsidR="0082547E" w:rsidRPr="00B66B49" w:rsidTr="00757B24">
        <w:tc>
          <w:tcPr>
            <w:tcW w:w="3510" w:type="dxa"/>
          </w:tcPr>
          <w:p w:rsidR="0082547E" w:rsidRPr="00B66B49" w:rsidRDefault="0082547E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CC3F27" w:rsidRPr="00B66B49">
              <w:rPr>
                <w:rFonts w:ascii="Times New Roman" w:hAnsi="Times New Roman"/>
                <w:b/>
                <w:sz w:val="24"/>
                <w:szCs w:val="28"/>
              </w:rPr>
              <w:t>,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CB2B0F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482" w:type="dxa"/>
          </w:tcPr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предоставление заявителем документов в ненадлежащий орган;</w:t>
            </w:r>
          </w:p>
          <w:p w:rsidR="0013795D" w:rsidRPr="00B66B49" w:rsidRDefault="0013795D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82547E" w:rsidRPr="00B66B49" w:rsidRDefault="0082547E" w:rsidP="00703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82547E" w:rsidRPr="005D4FF5" w:rsidRDefault="0082547E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47E" w:rsidRPr="005D4FF5" w:rsidRDefault="00A936EB" w:rsidP="00B66B49">
      <w:pPr>
        <w:pStyle w:val="ConsPlusNormal"/>
        <w:numPr>
          <w:ilvl w:val="0"/>
          <w:numId w:val="43"/>
        </w:numPr>
        <w:jc w:val="center"/>
        <w:rPr>
          <w:b/>
        </w:rPr>
      </w:pPr>
      <w:r w:rsidRPr="005D4FF5">
        <w:rPr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A936EB" w:rsidRPr="005D4FF5" w:rsidRDefault="00A936EB" w:rsidP="005D4FF5">
      <w:pPr>
        <w:pStyle w:val="ConsPlusNormal"/>
        <w:ind w:left="540"/>
        <w:jc w:val="center"/>
        <w:rPr>
          <w:b/>
        </w:rPr>
      </w:pPr>
    </w:p>
    <w:tbl>
      <w:tblPr>
        <w:tblStyle w:val="a7"/>
        <w:tblW w:w="15339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936"/>
      </w:tblGrid>
      <w:tr w:rsidR="00CD7653" w:rsidRPr="00B66B49" w:rsidTr="00CA7783">
        <w:tc>
          <w:tcPr>
            <w:tcW w:w="3403" w:type="dxa"/>
          </w:tcPr>
          <w:p w:rsidR="00CD7653" w:rsidRPr="00B66B49" w:rsidRDefault="00FE486F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936" w:type="dxa"/>
          </w:tcPr>
          <w:p w:rsidR="00CD7653" w:rsidRPr="00B66B49" w:rsidRDefault="00A50DBF" w:rsidP="005D4FF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получением документа</w:t>
            </w:r>
          </w:p>
        </w:tc>
        <w:tc>
          <w:tcPr>
            <w:tcW w:w="11936" w:type="dxa"/>
          </w:tcPr>
          <w:p w:rsidR="00CD7653" w:rsidRPr="00B66B49" w:rsidRDefault="00E55AA2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Если вид разрешенного строительства, позволяющий осуществлять строительство, определен в </w:t>
            </w:r>
            <w:r w:rsidR="00662F49" w:rsidRPr="00B66B49">
              <w:rPr>
                <w:rFonts w:ascii="Times New Roman" w:hAnsi="Times New Roman"/>
                <w:sz w:val="24"/>
                <w:szCs w:val="28"/>
              </w:rPr>
              <w:t xml:space="preserve">правилах землепользования и застройки в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качестве условно разрешенного вида использования земельного участка.</w:t>
            </w:r>
          </w:p>
          <w:p w:rsidR="00AB7F1A" w:rsidRPr="00B66B49" w:rsidRDefault="00662F49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При условии, что для земельного участка установлен градостроительный регламент и на него распространяется действие градостроительного регламента.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с заявлением о предоставлении муниципальной услуги (уполномоченный орган)</w:t>
            </w:r>
          </w:p>
        </w:tc>
        <w:tc>
          <w:tcPr>
            <w:tcW w:w="11936" w:type="dxa"/>
          </w:tcPr>
          <w:p w:rsidR="001554F2" w:rsidRPr="00B66B49" w:rsidRDefault="00CD7653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По вопросу предоставления</w:t>
            </w:r>
            <w:r w:rsidR="00703E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55AA2" w:rsidRPr="00B66B49">
              <w:rPr>
                <w:rFonts w:ascii="Times New Roman" w:hAnsi="Times New Roman"/>
                <w:sz w:val="24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обращаться в орган местного самоуправления. Заявление подается в комиссию по подготовке проекта правил землепользования и застройки, состав которой утверждается главой местной администрации.</w:t>
            </w:r>
          </w:p>
          <w:p w:rsidR="00CD7653" w:rsidRPr="00B66B49" w:rsidRDefault="00CD7653" w:rsidP="005D4FF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Информация о предоставлении муниципальной услуги размещается на официальных сайтах администраций в сети «Интернет», консультирование проводится сотрудниками администраций по телефону и на личном приеме.</w:t>
            </w:r>
          </w:p>
          <w:p w:rsidR="001554F2" w:rsidRPr="00B66B49" w:rsidRDefault="00632096" w:rsidP="0060775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</w:t>
            </w:r>
            <w:r w:rsidR="0060775E">
              <w:rPr>
                <w:rFonts w:ascii="Times New Roman" w:hAnsi="Times New Roman"/>
                <w:sz w:val="24"/>
                <w:szCs w:val="28"/>
              </w:rPr>
              <w:t>Чеченской Республики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рекомендуется предварительно уточнить в администрации (по телефону или на сайте) соответствующего поселения информацию об осуществлении ею таких полномочий.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11936" w:type="dxa"/>
          </w:tcPr>
          <w:p w:rsidR="00CD7653" w:rsidRPr="00B66B49" w:rsidRDefault="00CD7653" w:rsidP="005D4FF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Для получения разрешения 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 xml:space="preserve">на условно разрешенный вид использования земельного участка или объекта капитального строительства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заявитель направляет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>заявление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в орган местного самоуправления составленное по форме, установленной в административном регламенте предоставления муниципальной услуги «</w:t>
            </w:r>
            <w:r w:rsidR="00094A16" w:rsidRPr="00B66B49">
              <w:rPr>
                <w:rFonts w:ascii="Times New Roman" w:hAnsi="Times New Roman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CD7653" w:rsidRPr="00B66B49" w:rsidRDefault="00CD7653" w:rsidP="00703EE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Формы заяв</w:t>
            </w:r>
            <w:r w:rsidR="0060775E">
              <w:rPr>
                <w:rFonts w:ascii="Times New Roman" w:hAnsi="Times New Roman"/>
                <w:sz w:val="24"/>
                <w:szCs w:val="28"/>
              </w:rPr>
              <w:t>лений размещаются на официальных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сайтах администраций муниципальных образований. </w:t>
            </w:r>
            <w:r w:rsidR="00546F53" w:rsidRPr="00B66B49">
              <w:rPr>
                <w:rFonts w:ascii="Times New Roman" w:hAnsi="Times New Roman"/>
                <w:sz w:val="24"/>
                <w:szCs w:val="28"/>
              </w:rPr>
              <w:t>Форму заявления также можно получить в МФЦ, в уполномоченном на 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662F49" w:rsidP="005D4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Результат </w:t>
            </w:r>
            <w:r w:rsidR="00CD7653" w:rsidRPr="00B66B4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936" w:type="dxa"/>
          </w:tcPr>
          <w:p w:rsidR="00CD7653" w:rsidRPr="00B66B49" w:rsidRDefault="00451B9E" w:rsidP="005D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Выдача (направление)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</w:t>
            </w:r>
            <w:r w:rsidRPr="00B66B49">
              <w:rPr>
                <w:rFonts w:ascii="Times New Roman" w:hAnsi="Times New Roman"/>
                <w:i/>
                <w:iCs/>
                <w:sz w:val="24"/>
                <w:szCs w:val="28"/>
              </w:rPr>
              <w:t>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услуги</w:t>
            </w:r>
          </w:p>
        </w:tc>
        <w:tc>
          <w:tcPr>
            <w:tcW w:w="11936" w:type="dxa"/>
          </w:tcPr>
          <w:p w:rsidR="00662F49" w:rsidRPr="00B66B49" w:rsidRDefault="00662F49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федеральном уровне срок предоставления муниципальной услуги не установлен.</w:t>
            </w:r>
          </w:p>
          <w:p w:rsidR="00CD7653" w:rsidRPr="00B66B49" w:rsidRDefault="00662F49" w:rsidP="006D5A8E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Как правило, в соответствии с административными регламентами пре</w:t>
            </w:r>
            <w:r w:rsidR="006D5A8E">
              <w:rPr>
                <w:sz w:val="24"/>
              </w:rPr>
              <w:t>доставления муниципальных услуг.</w:t>
            </w:r>
          </w:p>
        </w:tc>
      </w:tr>
      <w:tr w:rsidR="00CD7653" w:rsidRPr="00B66B49" w:rsidTr="00CA7783">
        <w:tc>
          <w:tcPr>
            <w:tcW w:w="3403" w:type="dxa"/>
          </w:tcPr>
          <w:p w:rsidR="00CD7653" w:rsidRPr="00B66B49" w:rsidRDefault="00CD7653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</w:t>
            </w:r>
            <w:r w:rsidR="00CB2B0F"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 xml:space="preserve"> по которым может быть отказано в </w:t>
            </w:r>
            <w:r w:rsidR="00BE0EED" w:rsidRPr="00B66B49">
              <w:rPr>
                <w:rFonts w:ascii="Times New Roman" w:hAnsi="Times New Roman"/>
                <w:b/>
                <w:sz w:val="24"/>
                <w:szCs w:val="28"/>
              </w:rPr>
              <w:t>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936" w:type="dxa"/>
          </w:tcPr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отсутствие (полное или частичное) в заявлении о предоставлении муниципальной услуги сведений, указание которых предусмотрено формой </w:t>
            </w:r>
            <w:hyperlink r:id="rId18" w:history="1">
              <w:r w:rsidRPr="00B66B49">
                <w:rPr>
                  <w:sz w:val="24"/>
                </w:rPr>
                <w:t>заявления</w:t>
              </w:r>
            </w:hyperlink>
            <w:r w:rsidRPr="00B66B49">
              <w:rPr>
                <w:sz w:val="24"/>
              </w:rPr>
              <w:t xml:space="preserve"> о предоставлении муниципальной услуги;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предоставление заявителем документов в ненадлежащий орган;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несоблюдение требований технических регламентов;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нарушение зоны эксплуатации линий инженерных коммуникаций;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установлены;</w:t>
            </w:r>
          </w:p>
          <w:p w:rsidR="00AC5EE8" w:rsidRPr="00B66B49" w:rsidRDefault="00AC5EE8" w:rsidP="005D4FF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отсутствует испрашиваемый условно разрешенный вид использования в правилах землепользования и застройки для территориальной зоны, в пределах которой находятся земельный участок или объект капитального строительства, относительно которых испрашивается разрешение;</w:t>
            </w:r>
          </w:p>
          <w:p w:rsidR="00CD7653" w:rsidRPr="00B66B49" w:rsidRDefault="00AC5EE8" w:rsidP="00101965">
            <w:pPr>
              <w:pStyle w:val="ConsPlusNormal"/>
              <w:ind w:firstLine="540"/>
              <w:jc w:val="both"/>
              <w:rPr>
                <w:sz w:val="24"/>
              </w:rPr>
            </w:pPr>
            <w:r w:rsidRPr="00B66B49">
              <w:rPr>
                <w:sz w:val="24"/>
              </w:rPr>
              <w:t>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строительства;</w:t>
            </w:r>
          </w:p>
        </w:tc>
      </w:tr>
    </w:tbl>
    <w:p w:rsidR="0082547E" w:rsidRDefault="0082547E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86F" w:rsidRDefault="00FE486F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366A" w:rsidRPr="005D4FF5" w:rsidRDefault="0061366A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62F6" w:rsidRPr="00B66B49" w:rsidRDefault="00EB62F6" w:rsidP="00B66B49">
      <w:pPr>
        <w:pStyle w:val="af0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B49">
        <w:rPr>
          <w:rFonts w:ascii="Times New Roman" w:hAnsi="Times New Roman"/>
          <w:b/>
          <w:sz w:val="28"/>
          <w:szCs w:val="28"/>
        </w:rPr>
        <w:lastRenderedPageBreak/>
        <w:t>Проведение государственной экспертизы проектной документации и (или) результатов инженерных изысканий</w:t>
      </w:r>
    </w:p>
    <w:p w:rsidR="00EB62F6" w:rsidRPr="005D4FF5" w:rsidRDefault="00EB62F6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7"/>
        <w:gridCol w:w="11515"/>
      </w:tblGrid>
      <w:tr w:rsidR="00EB62F6" w:rsidRPr="00B66B49" w:rsidTr="00E42EA9">
        <w:trPr>
          <w:trHeight w:val="828"/>
        </w:trPr>
        <w:tc>
          <w:tcPr>
            <w:tcW w:w="3537" w:type="dxa"/>
          </w:tcPr>
          <w:p w:rsidR="00EB62F6" w:rsidRPr="00B66B49" w:rsidRDefault="00FE486F" w:rsidP="00FE48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Кто обращается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>Технический заказчик, застройщик или уполномоченное кем-либо из них лицо, обратившиеся с заявлением о проведении государственной экспертизы.</w:t>
            </w:r>
            <w:proofErr w:type="gramEnd"/>
          </w:p>
        </w:tc>
      </w:tr>
      <w:tr w:rsidR="00EB62F6" w:rsidRPr="00B66B49" w:rsidTr="00E42EA9">
        <w:trPr>
          <w:trHeight w:val="77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Когда необходимо обращаться за предоставлением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В случаях, предусмотренных ст. 49 Градостроительного кодекса Российской Федерации, после оформления проектной документации и результатов инженерных изысканий, но до обращения за получением разрешения на строительство.</w:t>
            </w:r>
          </w:p>
        </w:tc>
      </w:tr>
      <w:tr w:rsidR="00EB62F6" w:rsidRPr="00B66B49" w:rsidTr="00066FB2">
        <w:trPr>
          <w:trHeight w:val="1741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Куда обращаться за консультацией и заявлением о предоставлении государственной услуги</w:t>
            </w:r>
          </w:p>
        </w:tc>
        <w:tc>
          <w:tcPr>
            <w:tcW w:w="11515" w:type="dxa"/>
          </w:tcPr>
          <w:p w:rsidR="0085463A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Государственная услуга предоставляется </w:t>
            </w:r>
            <w:r w:rsidR="0085463A" w:rsidRPr="00B66B49">
              <w:rPr>
                <w:sz w:val="24"/>
              </w:rPr>
              <w:t xml:space="preserve">ГАУ </w:t>
            </w:r>
            <w:r w:rsidR="00066FB2" w:rsidRPr="00066FB2">
              <w:rPr>
                <w:sz w:val="24"/>
                <w:szCs w:val="22"/>
                <w:lang w:eastAsia="en-US"/>
              </w:rPr>
              <w:t>«Управление государственной экспертизы Чеченской Республики»</w:t>
            </w:r>
            <w:r w:rsidR="00066FB2">
              <w:rPr>
                <w:sz w:val="24"/>
              </w:rPr>
              <w:t xml:space="preserve">. </w:t>
            </w:r>
            <w:r w:rsidRPr="00B66B49">
              <w:rPr>
                <w:sz w:val="24"/>
              </w:rPr>
              <w:t>Информация о порядке предоставления государственной услуги и перечне документов, необходимых для ее получения, размещается:</w:t>
            </w:r>
          </w:p>
          <w:p w:rsidR="00EB62F6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 xml:space="preserve">- на официальном сайте </w:t>
            </w:r>
            <w:r w:rsidR="0085463A" w:rsidRPr="00B66B49">
              <w:rPr>
                <w:sz w:val="24"/>
              </w:rPr>
              <w:t>ГАУ «</w:t>
            </w:r>
            <w:r w:rsidR="00066FB2" w:rsidRPr="00066FB2">
              <w:rPr>
                <w:sz w:val="24"/>
                <w:szCs w:val="22"/>
                <w:lang w:eastAsia="en-US"/>
              </w:rPr>
              <w:t>Управление государственной экспертизы Чеченской Республики»</w:t>
            </w:r>
            <w:r w:rsidR="00066FB2">
              <w:rPr>
                <w:sz w:val="24"/>
                <w:szCs w:val="22"/>
                <w:lang w:eastAsia="en-US"/>
              </w:rPr>
              <w:t xml:space="preserve"> </w:t>
            </w:r>
            <w:r w:rsidRPr="00B66B49">
              <w:rPr>
                <w:sz w:val="24"/>
              </w:rPr>
              <w:t>в информационно-телекоммуникационной сети Интернет;</w:t>
            </w:r>
          </w:p>
          <w:p w:rsidR="00EB62F6" w:rsidRPr="00B66B49" w:rsidRDefault="00EB62F6" w:rsidP="0085463A">
            <w:pPr>
              <w:pStyle w:val="ConsPlusNormal"/>
              <w:ind w:firstLine="459"/>
              <w:jc w:val="both"/>
              <w:rPr>
                <w:sz w:val="24"/>
              </w:rPr>
            </w:pPr>
            <w:r w:rsidRPr="00B66B49">
              <w:rPr>
                <w:sz w:val="24"/>
              </w:rPr>
              <w:t>- на информационных стендах в месте предос</w:t>
            </w:r>
            <w:r w:rsidR="0085463A" w:rsidRPr="00B66B49">
              <w:rPr>
                <w:sz w:val="24"/>
              </w:rPr>
              <w:t>тавления государственной услуги</w:t>
            </w:r>
            <w:r w:rsidRPr="00B66B49">
              <w:rPr>
                <w:sz w:val="24"/>
              </w:rPr>
              <w:t>.</w:t>
            </w:r>
          </w:p>
        </w:tc>
      </w:tr>
      <w:tr w:rsidR="00EB62F6" w:rsidRPr="00B66B49" w:rsidTr="00E42EA9">
        <w:trPr>
          <w:trHeight w:val="855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Перечень документов, необходимых для предоставления государственной услуги</w:t>
            </w:r>
          </w:p>
        </w:tc>
        <w:tc>
          <w:tcPr>
            <w:tcW w:w="11515" w:type="dxa"/>
          </w:tcPr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а) заявление о проведении государственной экспертизы, в котором указываются: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идентификационные сведения об объекте капитального строительства, проектная документация и (или) результаты инженерных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изысканий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отношении которого представлены на 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      </w:r>
            <w:proofErr w:type="gramEnd"/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      </w:r>
            <w:proofErr w:type="gramEnd"/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б)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в)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г)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д)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е) положительное заключение государственной экологической экспертизы в случае, если для проведения государственной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подпункте 7.1 статьи 11 и подпункте 4.1 статьи 12 Федерального закона «Об экологической экспертизе»);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ж)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№ 382 «О проведении публичного технологического и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Федерации»);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з) 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      </w: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которых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      </w:r>
          </w:p>
          <w:p w:rsidR="00311614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и)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и документ, подтверждающий передачу проектной документации и (или) результатов</w:t>
            </w:r>
            <w:proofErr w:type="gramEnd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инженерных изысканий застройщику (техническому заказчику)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      </w:r>
          </w:p>
          <w:p w:rsidR="00EB62F6" w:rsidRPr="00B66B49" w:rsidRDefault="00311614" w:rsidP="0041165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4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  <w:lang w:eastAsia="ru-RU"/>
              </w:rPr>
              <w:t>к)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пунктом 30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 87 «О составе разделов проектной документации и требованиях к их содержанию»).</w:t>
            </w:r>
            <w:proofErr w:type="gramEnd"/>
          </w:p>
        </w:tc>
      </w:tr>
      <w:tr w:rsidR="00EB62F6" w:rsidRPr="00B66B49" w:rsidTr="00E42EA9">
        <w:trPr>
          <w:trHeight w:val="415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Результат предоставления государственной услуги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Результатом государственной экспертизы является заключение, содержащее выводы о соответствии (положительное заключение) или несоответствии (отрицательное заключение).</w:t>
            </w:r>
          </w:p>
        </w:tc>
      </w:tr>
      <w:tr w:rsidR="00EB62F6" w:rsidRPr="00B66B49" w:rsidTr="00B66B49">
        <w:trPr>
          <w:trHeight w:val="27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Срок предоставления государственной услуги</w:t>
            </w:r>
          </w:p>
        </w:tc>
        <w:tc>
          <w:tcPr>
            <w:tcW w:w="11515" w:type="dxa"/>
          </w:tcPr>
          <w:p w:rsidR="00EB62F6" w:rsidRPr="00B66B49" w:rsidRDefault="00EB62F6" w:rsidP="00D5187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Срок проведения государственной экспертизы нежилых объектов капитального строительства и (или) результатов инженерных изысканий не должен превышать </w:t>
            </w:r>
            <w:r w:rsidR="00D5187C">
              <w:rPr>
                <w:rFonts w:ascii="Times New Roman" w:hAnsi="Times New Roman"/>
                <w:sz w:val="24"/>
                <w:szCs w:val="28"/>
              </w:rPr>
              <w:t>40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дней. В течение не более 4</w:t>
            </w:r>
            <w:r w:rsidR="00D5187C">
              <w:rPr>
                <w:rFonts w:ascii="Times New Roman" w:hAnsi="Times New Roman"/>
                <w:sz w:val="24"/>
                <w:szCs w:val="28"/>
              </w:rPr>
              <w:t>0</w:t>
            </w:r>
            <w:r w:rsidRPr="00B66B49">
              <w:rPr>
                <w:rFonts w:ascii="Times New Roman" w:hAnsi="Times New Roman"/>
                <w:sz w:val="24"/>
                <w:szCs w:val="28"/>
              </w:rPr>
              <w:t xml:space="preserve"> дней проводится государственная экспертиза проектной документации жилых объектов капитального строительства и результатов инженерных изысканий. Проведение государственной экспертизы начинается после представления заявителем документов, подтверждающих внесение платы за проведение государственной экспертизы в соответствии с договором, и завершается направлением (вручением) заявителю заключения государственной экспертизы.</w:t>
            </w:r>
          </w:p>
        </w:tc>
      </w:tr>
      <w:tr w:rsidR="00EB62F6" w:rsidRPr="00B66B49" w:rsidTr="00E42EA9">
        <w:trPr>
          <w:trHeight w:val="924"/>
        </w:trPr>
        <w:tc>
          <w:tcPr>
            <w:tcW w:w="3537" w:type="dxa"/>
          </w:tcPr>
          <w:p w:rsidR="00EB62F6" w:rsidRPr="00B66B49" w:rsidRDefault="00EB62F6" w:rsidP="005D4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66B49">
              <w:rPr>
                <w:rFonts w:ascii="Times New Roman" w:hAnsi="Times New Roman"/>
                <w:b/>
                <w:sz w:val="24"/>
                <w:szCs w:val="28"/>
              </w:rPr>
              <w:t>Причины отказа в принятии проектной документации и (или) результатов инженерных изысканий</w:t>
            </w:r>
          </w:p>
        </w:tc>
        <w:tc>
          <w:tcPr>
            <w:tcW w:w="11515" w:type="dxa"/>
          </w:tcPr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Основаниями для отказа в принятии проектной документации и (или) результатов инженерных изысканий, представленных на государственную экспертизу, являются: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а) отсутствие в проектной документации разделов, предусмотренных частями 12 и 13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б) несоответствие разделов проектной документации требованиям к содержанию разделов проектной документации, установленным в соответствии с частью 13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66B49">
              <w:rPr>
                <w:rFonts w:ascii="Times New Roman" w:hAnsi="Times New Roman"/>
                <w:sz w:val="24"/>
                <w:szCs w:val="28"/>
              </w:rPr>
              <w:t xml:space="preserve">в) несоответствие результатов инженерных изысканий составу и форме, установленным в соответствии с </w:t>
            </w:r>
            <w:r w:rsidRPr="00B66B49">
              <w:rPr>
                <w:rFonts w:ascii="Times New Roman" w:hAnsi="Times New Roman"/>
                <w:sz w:val="24"/>
                <w:szCs w:val="28"/>
              </w:rPr>
              <w:lastRenderedPageBreak/>
              <w:t>частью 6 статьи 47 Градостроительного кодекса Российской Федерации;</w:t>
            </w:r>
            <w:proofErr w:type="gramEnd"/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 xml:space="preserve">г) представление не всех документов, указанных в пунктах 13-16 настоящего Положения, необходимых для проведения государственной экспертизы, в том числе отсутствие положительного заключения государственной экспертизы результатов инженерных изысканий (в случае, если проектная документация направлена на государственную экспертизу после государственной экспертизы результатов инженерных изысканий) 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д) подготовка проектной документации, представленной на государственную экспертизу, лицом, которое не соответствует требованиям, указанным в частях 4 и 5 статьи 48 Градостроительного кодекса Российской Федерации;</w:t>
            </w:r>
          </w:p>
          <w:p w:rsidR="00EB62F6" w:rsidRPr="00B66B49" w:rsidRDefault="00EB62F6" w:rsidP="0041165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66B49">
              <w:rPr>
                <w:rFonts w:ascii="Times New Roman" w:hAnsi="Times New Roman"/>
                <w:sz w:val="24"/>
                <w:szCs w:val="28"/>
              </w:rPr>
              <w:t>е) выполнение инженерных изысканий, результаты которых направлены на государственную экспертизу, лицом, которое не соответствует требованиям, указанным в частях 2 и 3 статьи 47 Градостроительного кодекса Российской Федерации.</w:t>
            </w:r>
          </w:p>
        </w:tc>
      </w:tr>
    </w:tbl>
    <w:p w:rsidR="00EB62F6" w:rsidRPr="005D4FF5" w:rsidRDefault="00EB62F6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659" w:rsidRPr="00B66B49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B49">
        <w:rPr>
          <w:rFonts w:ascii="Times New Roman" w:hAnsi="Times New Roman"/>
          <w:sz w:val="24"/>
          <w:szCs w:val="24"/>
          <w:u w:val="single"/>
        </w:rPr>
        <w:t>Органы власти, организации, индивидуальные предприниматели не вправе требовать от субъектов градостроительных отношений осуществления процедур в сферах строительства, не включенных в исчерпывающие перечни</w:t>
      </w:r>
      <w:r w:rsidRPr="00B66B49">
        <w:rPr>
          <w:rFonts w:ascii="Times New Roman" w:hAnsi="Times New Roman"/>
          <w:sz w:val="24"/>
          <w:szCs w:val="24"/>
        </w:rPr>
        <w:t>.</w:t>
      </w:r>
    </w:p>
    <w:p w:rsidR="00411659" w:rsidRPr="00B66B49" w:rsidRDefault="00411659" w:rsidP="004116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B49">
        <w:rPr>
          <w:rFonts w:ascii="Times New Roman" w:hAnsi="Times New Roman"/>
          <w:sz w:val="24"/>
          <w:szCs w:val="24"/>
        </w:rPr>
        <w:t xml:space="preserve">За нарушение данного запрета предусмотрена ответственность. </w:t>
      </w:r>
      <w:proofErr w:type="gramStart"/>
      <w:r w:rsidRPr="00B66B49">
        <w:rPr>
          <w:rFonts w:ascii="Times New Roman" w:hAnsi="Times New Roman"/>
          <w:sz w:val="24"/>
          <w:szCs w:val="24"/>
        </w:rPr>
        <w:t xml:space="preserve">В частности, с 10.01.2016 в соответствии с Федеральным </w:t>
      </w:r>
      <w:hyperlink r:id="rId19" w:history="1">
        <w:r w:rsidRPr="00B66B49">
          <w:rPr>
            <w:rFonts w:ascii="Times New Roman" w:hAnsi="Times New Roman"/>
            <w:sz w:val="24"/>
            <w:szCs w:val="24"/>
          </w:rPr>
          <w:t>закон</w:t>
        </w:r>
      </w:hyperlink>
      <w:r w:rsidRPr="00B66B49">
        <w:rPr>
          <w:rFonts w:ascii="Times New Roman" w:hAnsi="Times New Roman"/>
          <w:sz w:val="24"/>
          <w:szCs w:val="24"/>
        </w:rPr>
        <w:t>ом от 26.06.2006 № 135-ФЗ «О защите конкуренции» антимонопольный орган может рассматривать жалобы юридических лиц и индивидуальных предпринимателей, являющихся субъектами градостроительных отношений, на акты, действия, бездействия органов власти, а также территориальных сетевых организаций при осуществлении процедур, включенных в исчерпывающий перечень процедур в сфере строительства.</w:t>
      </w:r>
      <w:proofErr w:type="gramEnd"/>
      <w:r w:rsidR="00D63CE4">
        <w:rPr>
          <w:rFonts w:ascii="Times New Roman" w:hAnsi="Times New Roman"/>
          <w:sz w:val="24"/>
          <w:szCs w:val="24"/>
        </w:rPr>
        <w:t xml:space="preserve"> Государственный комитет по архитектуре и градостроительству Чеченской Республики</w:t>
      </w:r>
      <w:r w:rsidR="009E4702">
        <w:rPr>
          <w:rFonts w:ascii="Times New Roman" w:hAnsi="Times New Roman"/>
          <w:sz w:val="24"/>
          <w:szCs w:val="24"/>
        </w:rPr>
        <w:t xml:space="preserve"> уполно</w:t>
      </w:r>
      <w:r w:rsidR="00D63CE4">
        <w:rPr>
          <w:rFonts w:ascii="Times New Roman" w:hAnsi="Times New Roman"/>
          <w:sz w:val="24"/>
          <w:szCs w:val="24"/>
        </w:rPr>
        <w:t>мочен</w:t>
      </w:r>
      <w:r w:rsidRPr="00B66B49">
        <w:rPr>
          <w:rFonts w:ascii="Times New Roman" w:hAnsi="Times New Roman"/>
          <w:sz w:val="24"/>
          <w:szCs w:val="24"/>
        </w:rPr>
        <w:t xml:space="preserve"> на осуществление </w:t>
      </w:r>
      <w:proofErr w:type="gramStart"/>
      <w:r w:rsidRPr="00B66B4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6B49">
        <w:rPr>
          <w:rFonts w:ascii="Times New Roman" w:hAnsi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411659" w:rsidRPr="00B66B49" w:rsidRDefault="00411659" w:rsidP="00B66B49">
      <w:pPr>
        <w:pStyle w:val="ConsPlusNormal"/>
        <w:ind w:firstLine="709"/>
        <w:jc w:val="both"/>
        <w:rPr>
          <w:sz w:val="24"/>
          <w:szCs w:val="24"/>
        </w:rPr>
      </w:pPr>
      <w:r w:rsidRPr="00B66B49">
        <w:rPr>
          <w:sz w:val="24"/>
          <w:szCs w:val="24"/>
        </w:rPr>
        <w:t>Исчерпывающие перечни и информация о них размещены на сайте</w:t>
      </w:r>
      <w:r w:rsidR="00B66B49" w:rsidRPr="00B66B49">
        <w:rPr>
          <w:sz w:val="24"/>
          <w:szCs w:val="24"/>
        </w:rPr>
        <w:t xml:space="preserve"> </w:t>
      </w:r>
      <w:r w:rsidR="00B5734C">
        <w:rPr>
          <w:sz w:val="24"/>
          <w:szCs w:val="24"/>
        </w:rPr>
        <w:t>Государственн</w:t>
      </w:r>
      <w:r w:rsidR="00B5734C">
        <w:rPr>
          <w:sz w:val="24"/>
          <w:szCs w:val="24"/>
        </w:rPr>
        <w:t>ого</w:t>
      </w:r>
      <w:r w:rsidR="00B5734C">
        <w:rPr>
          <w:sz w:val="24"/>
          <w:szCs w:val="24"/>
        </w:rPr>
        <w:t xml:space="preserve"> комитет</w:t>
      </w:r>
      <w:r w:rsidR="00B5734C">
        <w:rPr>
          <w:sz w:val="24"/>
          <w:szCs w:val="24"/>
        </w:rPr>
        <w:t>а</w:t>
      </w:r>
      <w:r w:rsidR="00B5734C">
        <w:rPr>
          <w:sz w:val="24"/>
          <w:szCs w:val="24"/>
        </w:rPr>
        <w:t xml:space="preserve"> по архитектуре и градостроительству Чеченской Республики </w:t>
      </w:r>
      <w:r w:rsidR="00B5734C">
        <w:rPr>
          <w:sz w:val="24"/>
          <w:szCs w:val="24"/>
        </w:rPr>
        <w:t>(</w:t>
      </w:r>
      <w:hyperlink r:id="rId20" w:history="1">
        <w:r w:rsidR="00B5734C" w:rsidRPr="00530DC1">
          <w:rPr>
            <w:rStyle w:val="a6"/>
            <w:sz w:val="24"/>
            <w:szCs w:val="24"/>
          </w:rPr>
          <w:t>http://www.chechengrad.ru/index.php/ischerpyvayushchij-perechen</w:t>
        </w:r>
      </w:hyperlink>
      <w:hyperlink r:id="rId21" w:tooltip="Перейти к Деятельность." w:history="1"/>
      <w:r w:rsidRPr="00B66B49">
        <w:rPr>
          <w:sz w:val="24"/>
          <w:szCs w:val="24"/>
          <w:bdr w:val="none" w:sz="0" w:space="0" w:color="auto" w:frame="1"/>
        </w:rPr>
        <w:t>).</w:t>
      </w:r>
    </w:p>
    <w:p w:rsidR="003120BF" w:rsidRPr="00B66B49" w:rsidRDefault="003120BF" w:rsidP="005D4F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BFE" w:rsidRPr="00B66B49" w:rsidRDefault="00F27BFE" w:rsidP="005D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E15" w:rsidRPr="005D4FF5" w:rsidRDefault="002A7E15" w:rsidP="005D4F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A7E15" w:rsidRPr="005D4FF5" w:rsidSect="00A838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23" w:rsidRDefault="00112723" w:rsidP="00C329F4">
      <w:pPr>
        <w:spacing w:after="0" w:line="240" w:lineRule="auto"/>
      </w:pPr>
      <w:r>
        <w:separator/>
      </w:r>
    </w:p>
  </w:endnote>
  <w:endnote w:type="continuationSeparator" w:id="0">
    <w:p w:rsidR="00112723" w:rsidRDefault="00112723" w:rsidP="00C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23" w:rsidRDefault="00112723" w:rsidP="00C329F4">
      <w:pPr>
        <w:spacing w:after="0" w:line="240" w:lineRule="auto"/>
      </w:pPr>
      <w:r>
        <w:separator/>
      </w:r>
    </w:p>
  </w:footnote>
  <w:footnote w:type="continuationSeparator" w:id="0">
    <w:p w:rsidR="00112723" w:rsidRDefault="00112723" w:rsidP="00C3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1D02DB"/>
    <w:multiLevelType w:val="hybridMultilevel"/>
    <w:tmpl w:val="75E691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5B48BE"/>
    <w:multiLevelType w:val="hybridMultilevel"/>
    <w:tmpl w:val="B51471D4"/>
    <w:lvl w:ilvl="0" w:tplc="1E309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48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E37C36"/>
    <w:multiLevelType w:val="singleLevel"/>
    <w:tmpl w:val="D4ECE70E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</w:abstractNum>
  <w:abstractNum w:abstractNumId="6">
    <w:nsid w:val="139B4E7F"/>
    <w:multiLevelType w:val="hybridMultilevel"/>
    <w:tmpl w:val="A1EC7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F6597"/>
    <w:multiLevelType w:val="multilevel"/>
    <w:tmpl w:val="496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B2941"/>
    <w:multiLevelType w:val="multilevel"/>
    <w:tmpl w:val="B736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7808"/>
    <w:multiLevelType w:val="singleLevel"/>
    <w:tmpl w:val="08702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D15E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9876A9"/>
    <w:multiLevelType w:val="hybridMultilevel"/>
    <w:tmpl w:val="665E7CA4"/>
    <w:lvl w:ilvl="0" w:tplc="3912BC32">
      <w:start w:val="32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35"/>
        </w:tabs>
        <w:ind w:left="9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55"/>
        </w:tabs>
        <w:ind w:left="9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75"/>
        </w:tabs>
        <w:ind w:left="10575" w:hanging="360"/>
      </w:pPr>
      <w:rPr>
        <w:rFonts w:ascii="Wingdings" w:hAnsi="Wingdings" w:hint="default"/>
      </w:rPr>
    </w:lvl>
  </w:abstractNum>
  <w:abstractNum w:abstractNumId="12">
    <w:nsid w:val="24615450"/>
    <w:multiLevelType w:val="singleLevel"/>
    <w:tmpl w:val="08702C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E804B2"/>
    <w:multiLevelType w:val="multilevel"/>
    <w:tmpl w:val="859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54994"/>
    <w:multiLevelType w:val="singleLevel"/>
    <w:tmpl w:val="E7346AF8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15">
    <w:nsid w:val="2910003D"/>
    <w:multiLevelType w:val="hybridMultilevel"/>
    <w:tmpl w:val="04DE081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CE7E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BF6A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3AD41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7C36557"/>
    <w:multiLevelType w:val="multilevel"/>
    <w:tmpl w:val="E5C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A7F47"/>
    <w:multiLevelType w:val="multilevel"/>
    <w:tmpl w:val="4828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273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975D65"/>
    <w:multiLevelType w:val="hybridMultilevel"/>
    <w:tmpl w:val="217259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B3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9D08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D0199C"/>
    <w:multiLevelType w:val="hybridMultilevel"/>
    <w:tmpl w:val="632AE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E3FC2"/>
    <w:multiLevelType w:val="multilevel"/>
    <w:tmpl w:val="871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770B96"/>
    <w:multiLevelType w:val="singleLevel"/>
    <w:tmpl w:val="7108D96A"/>
    <w:lvl w:ilvl="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28">
    <w:nsid w:val="578677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AF7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D63057"/>
    <w:multiLevelType w:val="hybridMultilevel"/>
    <w:tmpl w:val="07E8AC46"/>
    <w:lvl w:ilvl="0" w:tplc="CDF2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CF3035"/>
    <w:multiLevelType w:val="hybridMultilevel"/>
    <w:tmpl w:val="AF9690D4"/>
    <w:lvl w:ilvl="0" w:tplc="329259A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21725"/>
    <w:multiLevelType w:val="singleLevel"/>
    <w:tmpl w:val="2272DCDC"/>
    <w:lvl w:ilvl="0">
      <w:start w:val="2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33">
    <w:nsid w:val="7D33604F"/>
    <w:multiLevelType w:val="hybridMultilevel"/>
    <w:tmpl w:val="584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2"/>
    </w:lvlOverride>
  </w:num>
  <w:num w:numId="5">
    <w:abstractNumId w:val="20"/>
    <w:lvlOverride w:ilvl="0">
      <w:startOverride w:val="3"/>
    </w:lvlOverride>
  </w:num>
  <w:num w:numId="6">
    <w:abstractNumId w:val="20"/>
    <w:lvlOverride w:ilvl="0">
      <w:startOverride w:val="4"/>
    </w:lvlOverride>
  </w:num>
  <w:num w:numId="7">
    <w:abstractNumId w:val="20"/>
    <w:lvlOverride w:ilvl="0">
      <w:startOverride w:val="5"/>
    </w:lvlOverride>
  </w:num>
  <w:num w:numId="8">
    <w:abstractNumId w:val="20"/>
    <w:lvlOverride w:ilvl="0">
      <w:startOverride w:val="6"/>
    </w:lvlOverride>
  </w:num>
  <w:num w:numId="9">
    <w:abstractNumId w:val="20"/>
    <w:lvlOverride w:ilvl="0">
      <w:startOverride w:val="7"/>
    </w:lvlOverride>
  </w:num>
  <w:num w:numId="10">
    <w:abstractNumId w:val="1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8"/>
    <w:lvlOverride w:ilvl="0">
      <w:startOverride w:val="3"/>
    </w:lvlOverride>
  </w:num>
  <w:num w:numId="14">
    <w:abstractNumId w:val="8"/>
    <w:lvlOverride w:ilvl="0">
      <w:startOverride w:val="4"/>
    </w:lvlOverride>
  </w:num>
  <w:num w:numId="15">
    <w:abstractNumId w:val="26"/>
  </w:num>
  <w:num w:numId="16">
    <w:abstractNumId w:val="33"/>
  </w:num>
  <w:num w:numId="17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8">
    <w:abstractNumId w:val="16"/>
  </w:num>
  <w:num w:numId="19">
    <w:abstractNumId w:val="18"/>
  </w:num>
  <w:num w:numId="20">
    <w:abstractNumId w:val="10"/>
  </w:num>
  <w:num w:numId="21">
    <w:abstractNumId w:val="4"/>
  </w:num>
  <w:num w:numId="22">
    <w:abstractNumId w:val="28"/>
  </w:num>
  <w:num w:numId="23">
    <w:abstractNumId w:val="9"/>
  </w:num>
  <w:num w:numId="24">
    <w:abstractNumId w:val="12"/>
  </w:num>
  <w:num w:numId="25">
    <w:abstractNumId w:val="17"/>
  </w:num>
  <w:num w:numId="26">
    <w:abstractNumId w:val="24"/>
  </w:num>
  <w:num w:numId="27">
    <w:abstractNumId w:val="6"/>
  </w:num>
  <w:num w:numId="28">
    <w:abstractNumId w:val="15"/>
  </w:num>
  <w:num w:numId="29">
    <w:abstractNumId w:val="25"/>
  </w:num>
  <w:num w:numId="30">
    <w:abstractNumId w:val="2"/>
  </w:num>
  <w:num w:numId="31">
    <w:abstractNumId w:val="22"/>
  </w:num>
  <w:num w:numId="32">
    <w:abstractNumId w:val="21"/>
  </w:num>
  <w:num w:numId="33">
    <w:abstractNumId w:val="29"/>
  </w:num>
  <w:num w:numId="34">
    <w:abstractNumId w:val="14"/>
  </w:num>
  <w:num w:numId="35">
    <w:abstractNumId w:val="5"/>
  </w:num>
  <w:num w:numId="36">
    <w:abstractNumId w:val="23"/>
  </w:num>
  <w:num w:numId="37">
    <w:abstractNumId w:val="32"/>
  </w:num>
  <w:num w:numId="38">
    <w:abstractNumId w:val="27"/>
  </w:num>
  <w:num w:numId="39">
    <w:abstractNumId w:val="1"/>
  </w:num>
  <w:num w:numId="40">
    <w:abstractNumId w:val="11"/>
  </w:num>
  <w:num w:numId="41">
    <w:abstractNumId w:val="3"/>
  </w:num>
  <w:num w:numId="42">
    <w:abstractNumId w:val="3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755"/>
    <w:rsid w:val="00004199"/>
    <w:rsid w:val="00005883"/>
    <w:rsid w:val="000063A2"/>
    <w:rsid w:val="000071DA"/>
    <w:rsid w:val="000144EB"/>
    <w:rsid w:val="00021D8B"/>
    <w:rsid w:val="000261B0"/>
    <w:rsid w:val="000300E5"/>
    <w:rsid w:val="00031E67"/>
    <w:rsid w:val="000433CB"/>
    <w:rsid w:val="00051B97"/>
    <w:rsid w:val="00055923"/>
    <w:rsid w:val="00056F02"/>
    <w:rsid w:val="0005744B"/>
    <w:rsid w:val="00064BF8"/>
    <w:rsid w:val="00064C31"/>
    <w:rsid w:val="00064EEB"/>
    <w:rsid w:val="00066FB2"/>
    <w:rsid w:val="000724EF"/>
    <w:rsid w:val="00094A16"/>
    <w:rsid w:val="00095532"/>
    <w:rsid w:val="000A19E3"/>
    <w:rsid w:val="000A5F35"/>
    <w:rsid w:val="000E4ABA"/>
    <w:rsid w:val="000E72FD"/>
    <w:rsid w:val="000F0C5B"/>
    <w:rsid w:val="000F1560"/>
    <w:rsid w:val="000F290C"/>
    <w:rsid w:val="000F321D"/>
    <w:rsid w:val="000F3FD0"/>
    <w:rsid w:val="000F5328"/>
    <w:rsid w:val="00101965"/>
    <w:rsid w:val="00105C11"/>
    <w:rsid w:val="0010639B"/>
    <w:rsid w:val="0010668B"/>
    <w:rsid w:val="00112723"/>
    <w:rsid w:val="00114B54"/>
    <w:rsid w:val="00117224"/>
    <w:rsid w:val="0012168B"/>
    <w:rsid w:val="00125D64"/>
    <w:rsid w:val="00126A75"/>
    <w:rsid w:val="00131088"/>
    <w:rsid w:val="00136374"/>
    <w:rsid w:val="0013795D"/>
    <w:rsid w:val="00140C38"/>
    <w:rsid w:val="0014138C"/>
    <w:rsid w:val="00142EDB"/>
    <w:rsid w:val="00144C61"/>
    <w:rsid w:val="001554F2"/>
    <w:rsid w:val="001659E0"/>
    <w:rsid w:val="00165C6F"/>
    <w:rsid w:val="001669F3"/>
    <w:rsid w:val="001714AB"/>
    <w:rsid w:val="00176003"/>
    <w:rsid w:val="001822C4"/>
    <w:rsid w:val="00192A3C"/>
    <w:rsid w:val="00192CBC"/>
    <w:rsid w:val="00193835"/>
    <w:rsid w:val="00193905"/>
    <w:rsid w:val="001943D8"/>
    <w:rsid w:val="0019496F"/>
    <w:rsid w:val="001961ED"/>
    <w:rsid w:val="001A4C8E"/>
    <w:rsid w:val="001A697B"/>
    <w:rsid w:val="001A6E50"/>
    <w:rsid w:val="001B03E9"/>
    <w:rsid w:val="001B5EF0"/>
    <w:rsid w:val="001C2168"/>
    <w:rsid w:val="001C2C83"/>
    <w:rsid w:val="001C5681"/>
    <w:rsid w:val="001E3F74"/>
    <w:rsid w:val="001E5590"/>
    <w:rsid w:val="001E7454"/>
    <w:rsid w:val="001F068E"/>
    <w:rsid w:val="001F1751"/>
    <w:rsid w:val="001F1A91"/>
    <w:rsid w:val="001F1B47"/>
    <w:rsid w:val="001F1D67"/>
    <w:rsid w:val="001F37BE"/>
    <w:rsid w:val="001F5F82"/>
    <w:rsid w:val="00220B89"/>
    <w:rsid w:val="00222FC0"/>
    <w:rsid w:val="002233AB"/>
    <w:rsid w:val="002245B5"/>
    <w:rsid w:val="002264AC"/>
    <w:rsid w:val="00231C4E"/>
    <w:rsid w:val="00234567"/>
    <w:rsid w:val="00234EA8"/>
    <w:rsid w:val="00240C7B"/>
    <w:rsid w:val="00245F4E"/>
    <w:rsid w:val="002460BB"/>
    <w:rsid w:val="00254D2A"/>
    <w:rsid w:val="00255AA5"/>
    <w:rsid w:val="00270439"/>
    <w:rsid w:val="00276969"/>
    <w:rsid w:val="002778D9"/>
    <w:rsid w:val="00281F3E"/>
    <w:rsid w:val="00286FD2"/>
    <w:rsid w:val="002945D4"/>
    <w:rsid w:val="0029610B"/>
    <w:rsid w:val="00297729"/>
    <w:rsid w:val="002A14FD"/>
    <w:rsid w:val="002A2C10"/>
    <w:rsid w:val="002A7E15"/>
    <w:rsid w:val="002C124D"/>
    <w:rsid w:val="002D15D1"/>
    <w:rsid w:val="002E3739"/>
    <w:rsid w:val="002E5ED6"/>
    <w:rsid w:val="002F57C4"/>
    <w:rsid w:val="002F7F6A"/>
    <w:rsid w:val="003017B0"/>
    <w:rsid w:val="0030206F"/>
    <w:rsid w:val="003073E7"/>
    <w:rsid w:val="00310414"/>
    <w:rsid w:val="00311614"/>
    <w:rsid w:val="003120BF"/>
    <w:rsid w:val="003125B6"/>
    <w:rsid w:val="00314766"/>
    <w:rsid w:val="00317B22"/>
    <w:rsid w:val="00324017"/>
    <w:rsid w:val="003251E8"/>
    <w:rsid w:val="003255FB"/>
    <w:rsid w:val="00332470"/>
    <w:rsid w:val="003357E6"/>
    <w:rsid w:val="00347D05"/>
    <w:rsid w:val="003535BA"/>
    <w:rsid w:val="00362C4E"/>
    <w:rsid w:val="00364512"/>
    <w:rsid w:val="00364979"/>
    <w:rsid w:val="003663E5"/>
    <w:rsid w:val="00367105"/>
    <w:rsid w:val="0037291A"/>
    <w:rsid w:val="00373E96"/>
    <w:rsid w:val="003747E7"/>
    <w:rsid w:val="00377722"/>
    <w:rsid w:val="0038254F"/>
    <w:rsid w:val="00384B5C"/>
    <w:rsid w:val="0038531B"/>
    <w:rsid w:val="00386AAE"/>
    <w:rsid w:val="00387211"/>
    <w:rsid w:val="003948B7"/>
    <w:rsid w:val="003A2369"/>
    <w:rsid w:val="003A297B"/>
    <w:rsid w:val="003A3D90"/>
    <w:rsid w:val="003A6691"/>
    <w:rsid w:val="003B2F56"/>
    <w:rsid w:val="003B3F2F"/>
    <w:rsid w:val="003B5C67"/>
    <w:rsid w:val="003C1F39"/>
    <w:rsid w:val="003D15EC"/>
    <w:rsid w:val="003D1A43"/>
    <w:rsid w:val="003E1300"/>
    <w:rsid w:val="003E36D0"/>
    <w:rsid w:val="003E6747"/>
    <w:rsid w:val="003E7D6B"/>
    <w:rsid w:val="003F0ECE"/>
    <w:rsid w:val="003F7D77"/>
    <w:rsid w:val="0040203E"/>
    <w:rsid w:val="0040778C"/>
    <w:rsid w:val="00411659"/>
    <w:rsid w:val="004171CB"/>
    <w:rsid w:val="00427A86"/>
    <w:rsid w:val="00437529"/>
    <w:rsid w:val="00451B9E"/>
    <w:rsid w:val="00453A02"/>
    <w:rsid w:val="00457C88"/>
    <w:rsid w:val="004653B9"/>
    <w:rsid w:val="004704CD"/>
    <w:rsid w:val="0047636D"/>
    <w:rsid w:val="00481D45"/>
    <w:rsid w:val="00485D90"/>
    <w:rsid w:val="004901F3"/>
    <w:rsid w:val="004915C0"/>
    <w:rsid w:val="004B31BC"/>
    <w:rsid w:val="004B52D4"/>
    <w:rsid w:val="004B53AC"/>
    <w:rsid w:val="004D4949"/>
    <w:rsid w:val="004E3A1F"/>
    <w:rsid w:val="004E4C6B"/>
    <w:rsid w:val="004E4FEE"/>
    <w:rsid w:val="004F01C8"/>
    <w:rsid w:val="004F0731"/>
    <w:rsid w:val="00501092"/>
    <w:rsid w:val="005016B7"/>
    <w:rsid w:val="005041D4"/>
    <w:rsid w:val="005109D6"/>
    <w:rsid w:val="00512DD3"/>
    <w:rsid w:val="005231AE"/>
    <w:rsid w:val="00525784"/>
    <w:rsid w:val="005371D7"/>
    <w:rsid w:val="0054013A"/>
    <w:rsid w:val="005447D3"/>
    <w:rsid w:val="00546F53"/>
    <w:rsid w:val="00547C27"/>
    <w:rsid w:val="00550030"/>
    <w:rsid w:val="00554D94"/>
    <w:rsid w:val="00555600"/>
    <w:rsid w:val="00555873"/>
    <w:rsid w:val="00555C5A"/>
    <w:rsid w:val="00556F91"/>
    <w:rsid w:val="0056005B"/>
    <w:rsid w:val="005641A1"/>
    <w:rsid w:val="0056700C"/>
    <w:rsid w:val="00570455"/>
    <w:rsid w:val="005816D8"/>
    <w:rsid w:val="00583119"/>
    <w:rsid w:val="0059163A"/>
    <w:rsid w:val="0059484A"/>
    <w:rsid w:val="005964F2"/>
    <w:rsid w:val="005A27C1"/>
    <w:rsid w:val="005A7999"/>
    <w:rsid w:val="005B7B85"/>
    <w:rsid w:val="005C096E"/>
    <w:rsid w:val="005C63FE"/>
    <w:rsid w:val="005D1552"/>
    <w:rsid w:val="005D1853"/>
    <w:rsid w:val="005D4FF5"/>
    <w:rsid w:val="005D50CE"/>
    <w:rsid w:val="005D5A0E"/>
    <w:rsid w:val="005E1E12"/>
    <w:rsid w:val="005E3A83"/>
    <w:rsid w:val="005E3C25"/>
    <w:rsid w:val="005F0478"/>
    <w:rsid w:val="005F31EC"/>
    <w:rsid w:val="005F43BA"/>
    <w:rsid w:val="005F4BC1"/>
    <w:rsid w:val="005F6D49"/>
    <w:rsid w:val="00600344"/>
    <w:rsid w:val="00602574"/>
    <w:rsid w:val="00603491"/>
    <w:rsid w:val="00603E57"/>
    <w:rsid w:val="00606E4B"/>
    <w:rsid w:val="0060775E"/>
    <w:rsid w:val="0061023C"/>
    <w:rsid w:val="0061366A"/>
    <w:rsid w:val="006204D6"/>
    <w:rsid w:val="00632096"/>
    <w:rsid w:val="00637C56"/>
    <w:rsid w:val="0064114C"/>
    <w:rsid w:val="00642950"/>
    <w:rsid w:val="00650B7B"/>
    <w:rsid w:val="006538C6"/>
    <w:rsid w:val="00654594"/>
    <w:rsid w:val="006568F6"/>
    <w:rsid w:val="006621E9"/>
    <w:rsid w:val="00662F49"/>
    <w:rsid w:val="00670F13"/>
    <w:rsid w:val="00672873"/>
    <w:rsid w:val="00672E59"/>
    <w:rsid w:val="00674893"/>
    <w:rsid w:val="00677F2A"/>
    <w:rsid w:val="006806E2"/>
    <w:rsid w:val="006A5E24"/>
    <w:rsid w:val="006A719D"/>
    <w:rsid w:val="006B20A1"/>
    <w:rsid w:val="006B3669"/>
    <w:rsid w:val="006B786A"/>
    <w:rsid w:val="006C7FA7"/>
    <w:rsid w:val="006D070C"/>
    <w:rsid w:val="006D27D8"/>
    <w:rsid w:val="006D3FE2"/>
    <w:rsid w:val="006D42D8"/>
    <w:rsid w:val="006D4A48"/>
    <w:rsid w:val="006D5A8E"/>
    <w:rsid w:val="006E0B79"/>
    <w:rsid w:val="006E33CD"/>
    <w:rsid w:val="006F0F52"/>
    <w:rsid w:val="00701964"/>
    <w:rsid w:val="00703EEA"/>
    <w:rsid w:val="007062DD"/>
    <w:rsid w:val="00707692"/>
    <w:rsid w:val="00711688"/>
    <w:rsid w:val="00715BE2"/>
    <w:rsid w:val="00717B1E"/>
    <w:rsid w:val="00717D51"/>
    <w:rsid w:val="00717F42"/>
    <w:rsid w:val="00722620"/>
    <w:rsid w:val="007227D6"/>
    <w:rsid w:val="007239EF"/>
    <w:rsid w:val="007267B7"/>
    <w:rsid w:val="00726AF1"/>
    <w:rsid w:val="007278C2"/>
    <w:rsid w:val="007344CB"/>
    <w:rsid w:val="007357B9"/>
    <w:rsid w:val="00736D56"/>
    <w:rsid w:val="007453D0"/>
    <w:rsid w:val="00747739"/>
    <w:rsid w:val="00750D6B"/>
    <w:rsid w:val="00751D54"/>
    <w:rsid w:val="00754059"/>
    <w:rsid w:val="00757B24"/>
    <w:rsid w:val="00770C1D"/>
    <w:rsid w:val="007838BB"/>
    <w:rsid w:val="00784365"/>
    <w:rsid w:val="00785F43"/>
    <w:rsid w:val="00792700"/>
    <w:rsid w:val="007946AA"/>
    <w:rsid w:val="007959D8"/>
    <w:rsid w:val="007A2808"/>
    <w:rsid w:val="007A291A"/>
    <w:rsid w:val="007B03E1"/>
    <w:rsid w:val="007B053B"/>
    <w:rsid w:val="007B0D8C"/>
    <w:rsid w:val="007C45B0"/>
    <w:rsid w:val="007C53B2"/>
    <w:rsid w:val="007C5469"/>
    <w:rsid w:val="007D49DD"/>
    <w:rsid w:val="007D5262"/>
    <w:rsid w:val="007D5309"/>
    <w:rsid w:val="007E2585"/>
    <w:rsid w:val="007E2E21"/>
    <w:rsid w:val="007E5167"/>
    <w:rsid w:val="007E6F64"/>
    <w:rsid w:val="007F3851"/>
    <w:rsid w:val="007F66DD"/>
    <w:rsid w:val="007F695B"/>
    <w:rsid w:val="00802E3E"/>
    <w:rsid w:val="00810CD8"/>
    <w:rsid w:val="00817C3B"/>
    <w:rsid w:val="0082440E"/>
    <w:rsid w:val="0082547E"/>
    <w:rsid w:val="00827423"/>
    <w:rsid w:val="00830064"/>
    <w:rsid w:val="00831156"/>
    <w:rsid w:val="008379EE"/>
    <w:rsid w:val="00837E3B"/>
    <w:rsid w:val="00842B97"/>
    <w:rsid w:val="00845C76"/>
    <w:rsid w:val="0085463A"/>
    <w:rsid w:val="00863635"/>
    <w:rsid w:val="0087326E"/>
    <w:rsid w:val="00876510"/>
    <w:rsid w:val="00882B61"/>
    <w:rsid w:val="008917F3"/>
    <w:rsid w:val="00891ED4"/>
    <w:rsid w:val="00893973"/>
    <w:rsid w:val="008949ED"/>
    <w:rsid w:val="008A0A9A"/>
    <w:rsid w:val="008A5E7F"/>
    <w:rsid w:val="008B1D13"/>
    <w:rsid w:val="008B222B"/>
    <w:rsid w:val="008B25F8"/>
    <w:rsid w:val="008B3679"/>
    <w:rsid w:val="008C5638"/>
    <w:rsid w:val="008E05AF"/>
    <w:rsid w:val="008F015B"/>
    <w:rsid w:val="008F4F9D"/>
    <w:rsid w:val="008F7014"/>
    <w:rsid w:val="00902F09"/>
    <w:rsid w:val="00904B44"/>
    <w:rsid w:val="00904EBE"/>
    <w:rsid w:val="00912221"/>
    <w:rsid w:val="00920111"/>
    <w:rsid w:val="009212B3"/>
    <w:rsid w:val="00922FBB"/>
    <w:rsid w:val="009242CB"/>
    <w:rsid w:val="00925BAF"/>
    <w:rsid w:val="00930523"/>
    <w:rsid w:val="00931F22"/>
    <w:rsid w:val="00932002"/>
    <w:rsid w:val="00935053"/>
    <w:rsid w:val="00935453"/>
    <w:rsid w:val="00935B80"/>
    <w:rsid w:val="00941DA9"/>
    <w:rsid w:val="00943224"/>
    <w:rsid w:val="009536F2"/>
    <w:rsid w:val="009543FD"/>
    <w:rsid w:val="009667BA"/>
    <w:rsid w:val="00966EBB"/>
    <w:rsid w:val="00973F01"/>
    <w:rsid w:val="00974C09"/>
    <w:rsid w:val="0097741D"/>
    <w:rsid w:val="009803A5"/>
    <w:rsid w:val="00983361"/>
    <w:rsid w:val="00985BF9"/>
    <w:rsid w:val="00990FDA"/>
    <w:rsid w:val="009943CD"/>
    <w:rsid w:val="009A3171"/>
    <w:rsid w:val="009A3E6D"/>
    <w:rsid w:val="009A6BD6"/>
    <w:rsid w:val="009B29E2"/>
    <w:rsid w:val="009B5984"/>
    <w:rsid w:val="009C0599"/>
    <w:rsid w:val="009C0931"/>
    <w:rsid w:val="009C7273"/>
    <w:rsid w:val="009D51A8"/>
    <w:rsid w:val="009E14A3"/>
    <w:rsid w:val="009E4702"/>
    <w:rsid w:val="009E5EDE"/>
    <w:rsid w:val="009E7038"/>
    <w:rsid w:val="009F686E"/>
    <w:rsid w:val="00A0557B"/>
    <w:rsid w:val="00A1141A"/>
    <w:rsid w:val="00A1278B"/>
    <w:rsid w:val="00A2414F"/>
    <w:rsid w:val="00A31B7E"/>
    <w:rsid w:val="00A40BA2"/>
    <w:rsid w:val="00A417EF"/>
    <w:rsid w:val="00A425C6"/>
    <w:rsid w:val="00A42D60"/>
    <w:rsid w:val="00A45215"/>
    <w:rsid w:val="00A50DBF"/>
    <w:rsid w:val="00A513F4"/>
    <w:rsid w:val="00A535E2"/>
    <w:rsid w:val="00A551AB"/>
    <w:rsid w:val="00A649C9"/>
    <w:rsid w:val="00A77D85"/>
    <w:rsid w:val="00A81D7D"/>
    <w:rsid w:val="00A82AE1"/>
    <w:rsid w:val="00A83806"/>
    <w:rsid w:val="00A936EB"/>
    <w:rsid w:val="00A9701E"/>
    <w:rsid w:val="00AA1613"/>
    <w:rsid w:val="00AA217C"/>
    <w:rsid w:val="00AB3128"/>
    <w:rsid w:val="00AB60E6"/>
    <w:rsid w:val="00AB7F1A"/>
    <w:rsid w:val="00AC5912"/>
    <w:rsid w:val="00AC5EE8"/>
    <w:rsid w:val="00AC6DD1"/>
    <w:rsid w:val="00AC759A"/>
    <w:rsid w:val="00AD6D12"/>
    <w:rsid w:val="00AD7B1B"/>
    <w:rsid w:val="00AE2B2F"/>
    <w:rsid w:val="00AE6679"/>
    <w:rsid w:val="00AF3D75"/>
    <w:rsid w:val="00AF63DA"/>
    <w:rsid w:val="00B01B10"/>
    <w:rsid w:val="00B0307D"/>
    <w:rsid w:val="00B0496C"/>
    <w:rsid w:val="00B04FC8"/>
    <w:rsid w:val="00B061A1"/>
    <w:rsid w:val="00B0703B"/>
    <w:rsid w:val="00B25585"/>
    <w:rsid w:val="00B30312"/>
    <w:rsid w:val="00B43155"/>
    <w:rsid w:val="00B44832"/>
    <w:rsid w:val="00B452AF"/>
    <w:rsid w:val="00B54D96"/>
    <w:rsid w:val="00B5734C"/>
    <w:rsid w:val="00B60F6C"/>
    <w:rsid w:val="00B6350D"/>
    <w:rsid w:val="00B66B49"/>
    <w:rsid w:val="00B67687"/>
    <w:rsid w:val="00B70D9C"/>
    <w:rsid w:val="00B74386"/>
    <w:rsid w:val="00B74C12"/>
    <w:rsid w:val="00B839B2"/>
    <w:rsid w:val="00B95461"/>
    <w:rsid w:val="00BA02E5"/>
    <w:rsid w:val="00BA1830"/>
    <w:rsid w:val="00BA3399"/>
    <w:rsid w:val="00BA542B"/>
    <w:rsid w:val="00BB62D4"/>
    <w:rsid w:val="00BB6D75"/>
    <w:rsid w:val="00BB72BA"/>
    <w:rsid w:val="00BC0085"/>
    <w:rsid w:val="00BC720F"/>
    <w:rsid w:val="00BD7F5C"/>
    <w:rsid w:val="00BE0EED"/>
    <w:rsid w:val="00BE147A"/>
    <w:rsid w:val="00BE28BD"/>
    <w:rsid w:val="00BE5574"/>
    <w:rsid w:val="00BF47B9"/>
    <w:rsid w:val="00BF6227"/>
    <w:rsid w:val="00C05E92"/>
    <w:rsid w:val="00C0676F"/>
    <w:rsid w:val="00C06C98"/>
    <w:rsid w:val="00C07EAC"/>
    <w:rsid w:val="00C106C5"/>
    <w:rsid w:val="00C11624"/>
    <w:rsid w:val="00C1587E"/>
    <w:rsid w:val="00C25C84"/>
    <w:rsid w:val="00C329F4"/>
    <w:rsid w:val="00C32EF1"/>
    <w:rsid w:val="00C3328C"/>
    <w:rsid w:val="00C6112F"/>
    <w:rsid w:val="00C64957"/>
    <w:rsid w:val="00C66034"/>
    <w:rsid w:val="00C67D8E"/>
    <w:rsid w:val="00C77692"/>
    <w:rsid w:val="00C85493"/>
    <w:rsid w:val="00C878A7"/>
    <w:rsid w:val="00C9290A"/>
    <w:rsid w:val="00C9293F"/>
    <w:rsid w:val="00C92E14"/>
    <w:rsid w:val="00C9315C"/>
    <w:rsid w:val="00C93384"/>
    <w:rsid w:val="00C97024"/>
    <w:rsid w:val="00C975C3"/>
    <w:rsid w:val="00C97798"/>
    <w:rsid w:val="00CA3D57"/>
    <w:rsid w:val="00CA7783"/>
    <w:rsid w:val="00CB2B0F"/>
    <w:rsid w:val="00CB4513"/>
    <w:rsid w:val="00CC1300"/>
    <w:rsid w:val="00CC2AB5"/>
    <w:rsid w:val="00CC3F27"/>
    <w:rsid w:val="00CC7504"/>
    <w:rsid w:val="00CD0EA2"/>
    <w:rsid w:val="00CD3007"/>
    <w:rsid w:val="00CD7653"/>
    <w:rsid w:val="00CD7DA4"/>
    <w:rsid w:val="00CE179F"/>
    <w:rsid w:val="00CE2087"/>
    <w:rsid w:val="00CF1CA8"/>
    <w:rsid w:val="00CF5BE8"/>
    <w:rsid w:val="00D0296E"/>
    <w:rsid w:val="00D05757"/>
    <w:rsid w:val="00D06BF3"/>
    <w:rsid w:val="00D1095B"/>
    <w:rsid w:val="00D11459"/>
    <w:rsid w:val="00D12529"/>
    <w:rsid w:val="00D21A28"/>
    <w:rsid w:val="00D244D6"/>
    <w:rsid w:val="00D24DDF"/>
    <w:rsid w:val="00D26802"/>
    <w:rsid w:val="00D45B07"/>
    <w:rsid w:val="00D46E3B"/>
    <w:rsid w:val="00D5187C"/>
    <w:rsid w:val="00D53755"/>
    <w:rsid w:val="00D53E2B"/>
    <w:rsid w:val="00D6170F"/>
    <w:rsid w:val="00D61D3D"/>
    <w:rsid w:val="00D625B1"/>
    <w:rsid w:val="00D634D2"/>
    <w:rsid w:val="00D63CE4"/>
    <w:rsid w:val="00D657CC"/>
    <w:rsid w:val="00D84FF0"/>
    <w:rsid w:val="00D853E3"/>
    <w:rsid w:val="00D871B0"/>
    <w:rsid w:val="00DA0CAA"/>
    <w:rsid w:val="00DA5283"/>
    <w:rsid w:val="00DB21B4"/>
    <w:rsid w:val="00DB4632"/>
    <w:rsid w:val="00DB5C30"/>
    <w:rsid w:val="00DC2307"/>
    <w:rsid w:val="00DC6CE3"/>
    <w:rsid w:val="00DD2BB2"/>
    <w:rsid w:val="00DD3C3D"/>
    <w:rsid w:val="00DD4755"/>
    <w:rsid w:val="00DD7DC8"/>
    <w:rsid w:val="00DD7F82"/>
    <w:rsid w:val="00DE4760"/>
    <w:rsid w:val="00DE7442"/>
    <w:rsid w:val="00DF60A7"/>
    <w:rsid w:val="00DF7A4D"/>
    <w:rsid w:val="00E017A3"/>
    <w:rsid w:val="00E224C2"/>
    <w:rsid w:val="00E277DE"/>
    <w:rsid w:val="00E37578"/>
    <w:rsid w:val="00E42EA9"/>
    <w:rsid w:val="00E44F1C"/>
    <w:rsid w:val="00E45C20"/>
    <w:rsid w:val="00E52985"/>
    <w:rsid w:val="00E5508B"/>
    <w:rsid w:val="00E55AA2"/>
    <w:rsid w:val="00E56168"/>
    <w:rsid w:val="00E62FDA"/>
    <w:rsid w:val="00E6304C"/>
    <w:rsid w:val="00E64DCF"/>
    <w:rsid w:val="00E7175B"/>
    <w:rsid w:val="00E72EDF"/>
    <w:rsid w:val="00E83ACE"/>
    <w:rsid w:val="00E86860"/>
    <w:rsid w:val="00EA16D6"/>
    <w:rsid w:val="00EA1713"/>
    <w:rsid w:val="00EB0E3F"/>
    <w:rsid w:val="00EB5497"/>
    <w:rsid w:val="00EB62F6"/>
    <w:rsid w:val="00EC0E25"/>
    <w:rsid w:val="00EC1B44"/>
    <w:rsid w:val="00EC2F38"/>
    <w:rsid w:val="00EC3467"/>
    <w:rsid w:val="00EC4468"/>
    <w:rsid w:val="00EC6008"/>
    <w:rsid w:val="00EC6AFC"/>
    <w:rsid w:val="00ED0388"/>
    <w:rsid w:val="00EF60AF"/>
    <w:rsid w:val="00F0083D"/>
    <w:rsid w:val="00F069D5"/>
    <w:rsid w:val="00F23E2E"/>
    <w:rsid w:val="00F27BFE"/>
    <w:rsid w:val="00F30586"/>
    <w:rsid w:val="00F31FC5"/>
    <w:rsid w:val="00F46A78"/>
    <w:rsid w:val="00F474FD"/>
    <w:rsid w:val="00F51723"/>
    <w:rsid w:val="00F519E6"/>
    <w:rsid w:val="00F622DC"/>
    <w:rsid w:val="00F646C9"/>
    <w:rsid w:val="00F64F87"/>
    <w:rsid w:val="00F67D3E"/>
    <w:rsid w:val="00F73247"/>
    <w:rsid w:val="00F75F0D"/>
    <w:rsid w:val="00F8124F"/>
    <w:rsid w:val="00F821C7"/>
    <w:rsid w:val="00F83BBC"/>
    <w:rsid w:val="00F85556"/>
    <w:rsid w:val="00F93A2F"/>
    <w:rsid w:val="00FA19DC"/>
    <w:rsid w:val="00FA2082"/>
    <w:rsid w:val="00FA3210"/>
    <w:rsid w:val="00FA66CF"/>
    <w:rsid w:val="00FB0484"/>
    <w:rsid w:val="00FB2B85"/>
    <w:rsid w:val="00FB3ACC"/>
    <w:rsid w:val="00FB46F3"/>
    <w:rsid w:val="00FD0058"/>
    <w:rsid w:val="00FD1D71"/>
    <w:rsid w:val="00FD53AB"/>
    <w:rsid w:val="00FD563E"/>
    <w:rsid w:val="00FD715E"/>
    <w:rsid w:val="00FE22C1"/>
    <w:rsid w:val="00FE486F"/>
    <w:rsid w:val="00FE5744"/>
    <w:rsid w:val="00FE6065"/>
    <w:rsid w:val="00FF2F6F"/>
    <w:rsid w:val="00FF6644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1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7BF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7BFE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7B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7BFE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7BFE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B7E"/>
    <w:rPr>
      <w:rFonts w:ascii="Tahoma" w:hAnsi="Tahoma" w:cs="Tahoma"/>
      <w:sz w:val="16"/>
      <w:szCs w:val="16"/>
      <w:lang w:eastAsia="en-US"/>
    </w:rPr>
  </w:style>
  <w:style w:type="paragraph" w:customStyle="1" w:styleId="wikip">
    <w:name w:val="wikip"/>
    <w:basedOn w:val="a"/>
    <w:rsid w:val="00A4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215"/>
    <w:rPr>
      <w:b/>
      <w:bCs/>
    </w:rPr>
  </w:style>
  <w:style w:type="character" w:styleId="a6">
    <w:name w:val="Hyperlink"/>
    <w:basedOn w:val="a0"/>
    <w:uiPriority w:val="99"/>
    <w:unhideWhenUsed/>
    <w:rsid w:val="00A452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215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A4521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367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D63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7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D56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">
    <w:name w:val="Готовый текст"/>
    <w:link w:val="aa"/>
    <w:qFormat/>
    <w:rsid w:val="00005883"/>
    <w:rPr>
      <w:bCs/>
      <w:spacing w:val="-4"/>
      <w:sz w:val="24"/>
      <w:szCs w:val="24"/>
    </w:rPr>
  </w:style>
  <w:style w:type="character" w:customStyle="1" w:styleId="aa">
    <w:name w:val="Готовый текст Знак"/>
    <w:link w:val="a9"/>
    <w:rsid w:val="00005883"/>
    <w:rPr>
      <w:bCs/>
      <w:spacing w:val="-4"/>
      <w:sz w:val="24"/>
      <w:szCs w:val="24"/>
    </w:rPr>
  </w:style>
  <w:style w:type="paragraph" w:customStyle="1" w:styleId="ab">
    <w:name w:val="Вставлено"/>
    <w:aliases w:val="добавленно"/>
    <w:basedOn w:val="a"/>
    <w:link w:val="ac"/>
    <w:qFormat/>
    <w:rsid w:val="000058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i/>
      <w:color w:val="00B050"/>
      <w:sz w:val="24"/>
      <w:szCs w:val="20"/>
      <w:lang w:eastAsia="ru-RU"/>
    </w:rPr>
  </w:style>
  <w:style w:type="character" w:customStyle="1" w:styleId="ac">
    <w:name w:val="Вставлено Знак"/>
    <w:aliases w:val="добавленно Знак"/>
    <w:link w:val="ab"/>
    <w:rsid w:val="00005883"/>
    <w:rPr>
      <w:i/>
      <w:color w:val="00B050"/>
      <w:sz w:val="24"/>
      <w:shd w:val="clear" w:color="auto" w:fill="FFFFFF"/>
    </w:rPr>
  </w:style>
  <w:style w:type="character" w:customStyle="1" w:styleId="FontStyle45">
    <w:name w:val="Font Style45"/>
    <w:basedOn w:val="a0"/>
    <w:rsid w:val="003649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364979"/>
    <w:pPr>
      <w:widowControl w:val="0"/>
      <w:autoSpaceDE w:val="0"/>
      <w:autoSpaceDN w:val="0"/>
      <w:adjustRightInd w:val="0"/>
      <w:spacing w:after="0" w:line="278" w:lineRule="exact"/>
      <w:ind w:hanging="127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97741D"/>
    <w:rPr>
      <w:i/>
      <w:iCs/>
    </w:rPr>
  </w:style>
  <w:style w:type="character" w:customStyle="1" w:styleId="apple-converted-space">
    <w:name w:val="apple-converted-space"/>
    <w:basedOn w:val="a0"/>
    <w:rsid w:val="0097741D"/>
  </w:style>
  <w:style w:type="paragraph" w:styleId="ad">
    <w:name w:val="footnote text"/>
    <w:basedOn w:val="a"/>
    <w:link w:val="ae"/>
    <w:rsid w:val="00C329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329F4"/>
    <w:rPr>
      <w:rFonts w:ascii="Times New Roman" w:eastAsia="Times New Roman" w:hAnsi="Times New Roman"/>
    </w:rPr>
  </w:style>
  <w:style w:type="character" w:styleId="af">
    <w:name w:val="footnote reference"/>
    <w:basedOn w:val="a0"/>
    <w:rsid w:val="00C329F4"/>
    <w:rPr>
      <w:vertAlign w:val="superscript"/>
    </w:rPr>
  </w:style>
  <w:style w:type="paragraph" w:styleId="af0">
    <w:name w:val="List Paragraph"/>
    <w:basedOn w:val="a"/>
    <w:uiPriority w:val="34"/>
    <w:qFormat/>
    <w:rsid w:val="005600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3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F31FC5"/>
    <w:pPr>
      <w:spacing w:before="120"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31FC5"/>
    <w:rPr>
      <w:rFonts w:ascii="Times New Roman" w:eastAsia="Times New Roman" w:hAnsi="Times New Roman"/>
      <w:sz w:val="22"/>
    </w:rPr>
  </w:style>
  <w:style w:type="character" w:customStyle="1" w:styleId="20">
    <w:name w:val="Заголовок 2 Знак"/>
    <w:basedOn w:val="a0"/>
    <w:link w:val="2"/>
    <w:rsid w:val="00F2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27BFE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40">
    <w:name w:val="Заголовок 4 Знак"/>
    <w:basedOn w:val="a0"/>
    <w:link w:val="4"/>
    <w:rsid w:val="00F27BFE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27BFE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27BFE"/>
    <w:rPr>
      <w:rFonts w:ascii="Times New Roman" w:eastAsia="Times New Roman" w:hAnsi="Times New Roman"/>
      <w:i/>
      <w:sz w:val="24"/>
    </w:rPr>
  </w:style>
  <w:style w:type="character" w:customStyle="1" w:styleId="70">
    <w:name w:val="Заголовок 7 Знак"/>
    <w:basedOn w:val="a0"/>
    <w:link w:val="7"/>
    <w:rsid w:val="00F27BFE"/>
    <w:rPr>
      <w:rFonts w:ascii="Times New Roman" w:eastAsia="Times New Roman" w:hAnsi="Times New Roman"/>
      <w:sz w:val="28"/>
    </w:rPr>
  </w:style>
  <w:style w:type="paragraph" w:customStyle="1" w:styleId="11">
    <w:name w:val="Знак Знак Знак1"/>
    <w:basedOn w:val="a"/>
    <w:rsid w:val="00F27BFE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F27BFE"/>
    <w:rPr>
      <w:rFonts w:ascii="Times New Roman" w:eastAsia="Times New Roman" w:hAnsi="Times New Roman"/>
    </w:rPr>
  </w:style>
  <w:style w:type="character" w:styleId="af5">
    <w:name w:val="page number"/>
    <w:basedOn w:val="a0"/>
    <w:rsid w:val="00F27BFE"/>
  </w:style>
  <w:style w:type="paragraph" w:styleId="21">
    <w:name w:val="Body Text 2"/>
    <w:basedOn w:val="a"/>
    <w:link w:val="22"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BF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27BFE"/>
    <w:rPr>
      <w:rFonts w:ascii="Times New Roman" w:eastAsia="Times New Roman" w:hAnsi="Times New Roman"/>
    </w:rPr>
  </w:style>
  <w:style w:type="paragraph" w:styleId="af8">
    <w:name w:val="annotation text"/>
    <w:basedOn w:val="a"/>
    <w:link w:val="af9"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F27BFE"/>
    <w:rPr>
      <w:rFonts w:ascii="Times New Roman" w:eastAsia="Times New Roman" w:hAnsi="Times New Roman"/>
    </w:rPr>
  </w:style>
  <w:style w:type="paragraph" w:styleId="afa">
    <w:name w:val="Plain Text"/>
    <w:basedOn w:val="a"/>
    <w:link w:val="afb"/>
    <w:rsid w:val="00F27B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27BFE"/>
    <w:rPr>
      <w:rFonts w:ascii="Courier New" w:eastAsia="Times New Roman" w:hAnsi="Courier New"/>
    </w:rPr>
  </w:style>
  <w:style w:type="paragraph" w:styleId="afc">
    <w:name w:val="Title"/>
    <w:basedOn w:val="a"/>
    <w:link w:val="afd"/>
    <w:qFormat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27BFE"/>
    <w:rPr>
      <w:rFonts w:ascii="Times New Roman" w:eastAsia="Times New Roman" w:hAnsi="Times New Roman"/>
      <w:b/>
      <w:sz w:val="24"/>
    </w:rPr>
  </w:style>
  <w:style w:type="paragraph" w:customStyle="1" w:styleId="text">
    <w:name w:val="text"/>
    <w:rsid w:val="00F27BFE"/>
    <w:pPr>
      <w:tabs>
        <w:tab w:val="right" w:leader="dot" w:pos="6973"/>
      </w:tabs>
      <w:autoSpaceDE w:val="0"/>
      <w:autoSpaceDN w:val="0"/>
      <w:adjustRightInd w:val="0"/>
      <w:spacing w:line="280" w:lineRule="atLeast"/>
    </w:pPr>
    <w:rPr>
      <w:rFonts w:ascii="PetersburgC" w:eastAsia="Times New Roman" w:hAnsi="PetersburgC" w:cs="PetersburgC"/>
      <w:color w:val="000000"/>
    </w:rPr>
  </w:style>
  <w:style w:type="paragraph" w:customStyle="1" w:styleId="afe">
    <w:name w:val="Содержимое таблицы"/>
    <w:basedOn w:val="a"/>
    <w:rsid w:val="00F27BF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yle51">
    <w:name w:val="style51"/>
    <w:basedOn w:val="a0"/>
    <w:rsid w:val="00F27BFE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TML3">
    <w:name w:val="HTML Typewriter"/>
    <w:basedOn w:val="a0"/>
    <w:rsid w:val="00F27BFE"/>
    <w:rPr>
      <w:rFonts w:ascii="Courier New" w:eastAsia="Times New Roman" w:hAnsi="Courier New" w:cs="Courier New"/>
      <w:sz w:val="20"/>
      <w:szCs w:val="20"/>
    </w:rPr>
  </w:style>
  <w:style w:type="character" w:styleId="aff">
    <w:name w:val="FollowedHyperlink"/>
    <w:basedOn w:val="a0"/>
    <w:rsid w:val="00F27BFE"/>
    <w:rPr>
      <w:color w:val="800080"/>
      <w:u w:val="single"/>
    </w:rPr>
  </w:style>
  <w:style w:type="paragraph" w:styleId="31">
    <w:name w:val="Body Text 3"/>
    <w:basedOn w:val="a"/>
    <w:link w:val="32"/>
    <w:rsid w:val="00F27BFE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27BFE"/>
    <w:rPr>
      <w:rFonts w:ascii="Times New Roman" w:eastAsia="Times New Roman" w:hAnsi="Times New Roman"/>
      <w:b/>
      <w:bCs/>
      <w:sz w:val="28"/>
    </w:rPr>
  </w:style>
  <w:style w:type="paragraph" w:customStyle="1" w:styleId="basetextdefine">
    <w:name w:val="basetextdefine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character" w:customStyle="1" w:styleId="12">
    <w:name w:val="Знак Знак1"/>
    <w:basedOn w:val="a0"/>
    <w:rsid w:val="00F27BFE"/>
    <w:rPr>
      <w:sz w:val="28"/>
      <w:szCs w:val="24"/>
      <w:lang w:val="ru-RU" w:eastAsia="ru-RU" w:bidi="ar-SA"/>
    </w:rPr>
  </w:style>
  <w:style w:type="paragraph" w:customStyle="1" w:styleId="aff0">
    <w:name w:val="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13">
    <w:name w:val="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character" w:customStyle="1" w:styleId="14">
    <w:name w:val="Основной шрифт абзаца1"/>
    <w:rsid w:val="00F27BFE"/>
  </w:style>
  <w:style w:type="paragraph" w:customStyle="1" w:styleId="aff1">
    <w:name w:val="Стиль"/>
    <w:rsid w:val="00F2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Body Text Indent"/>
    <w:basedOn w:val="a"/>
    <w:link w:val="aff4"/>
    <w:rsid w:val="00F27BFE"/>
    <w:pPr>
      <w:spacing w:after="0" w:line="240" w:lineRule="auto"/>
      <w:ind w:left="266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27BFE"/>
    <w:rPr>
      <w:rFonts w:ascii="Times New Roman" w:eastAsia="Times New Roman" w:hAnsi="Times New Roman"/>
      <w:szCs w:val="24"/>
    </w:rPr>
  </w:style>
  <w:style w:type="character" w:customStyle="1" w:styleId="16">
    <w:name w:val="Текст выноски Знак1"/>
    <w:basedOn w:val="a0"/>
    <w:uiPriority w:val="99"/>
    <w:semiHidden/>
    <w:rsid w:val="00F27BFE"/>
    <w:rPr>
      <w:rFonts w:ascii="Tahoma" w:hAnsi="Tahoma" w:cs="Tahoma"/>
      <w:sz w:val="16"/>
      <w:szCs w:val="16"/>
    </w:rPr>
  </w:style>
  <w:style w:type="paragraph" w:styleId="9">
    <w:name w:val="toc 9"/>
    <w:basedOn w:val="a"/>
    <w:next w:val="a"/>
    <w:autoRedefine/>
    <w:rsid w:val="00F27BFE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F27BFE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">
    <w:name w:val="WW-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ar-SA"/>
    </w:rPr>
  </w:style>
  <w:style w:type="paragraph" w:customStyle="1" w:styleId="17">
    <w:name w:val="Знак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10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2">
    <w:name w:val="Знак Знак1 Знак12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1">
    <w:name w:val="Знак Знак1 Знак1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3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6">
    <w:name w:val="endnote text"/>
    <w:basedOn w:val="a"/>
    <w:link w:val="aff7"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F27BFE"/>
    <w:rPr>
      <w:rFonts w:ascii="Times New Roman" w:eastAsia="Times New Roman" w:hAnsi="Times New Roman"/>
    </w:rPr>
  </w:style>
  <w:style w:type="character" w:styleId="aff8">
    <w:name w:val="endnote reference"/>
    <w:basedOn w:val="a0"/>
    <w:rsid w:val="00F27BFE"/>
    <w:rPr>
      <w:vertAlign w:val="superscript"/>
    </w:rPr>
  </w:style>
  <w:style w:type="character" w:styleId="aff9">
    <w:name w:val="Emphasis"/>
    <w:basedOn w:val="a0"/>
    <w:qFormat/>
    <w:rsid w:val="00F27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13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27BF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7BFE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7B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7BFE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7BFE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B7E"/>
    <w:rPr>
      <w:rFonts w:ascii="Tahoma" w:hAnsi="Tahoma" w:cs="Tahoma"/>
      <w:sz w:val="16"/>
      <w:szCs w:val="16"/>
      <w:lang w:eastAsia="en-US"/>
    </w:rPr>
  </w:style>
  <w:style w:type="paragraph" w:customStyle="1" w:styleId="wikip">
    <w:name w:val="wikip"/>
    <w:basedOn w:val="a"/>
    <w:rsid w:val="00A45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215"/>
    <w:rPr>
      <w:b/>
      <w:bCs/>
    </w:rPr>
  </w:style>
  <w:style w:type="character" w:styleId="a6">
    <w:name w:val="Hyperlink"/>
    <w:basedOn w:val="a0"/>
    <w:uiPriority w:val="99"/>
    <w:unhideWhenUsed/>
    <w:rsid w:val="00A4521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215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A4521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rsid w:val="00367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nhideWhenUsed/>
    <w:rsid w:val="00D63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7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D56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">
    <w:name w:val="Готовый текст"/>
    <w:link w:val="aa"/>
    <w:qFormat/>
    <w:rsid w:val="00005883"/>
    <w:rPr>
      <w:bCs/>
      <w:spacing w:val="-4"/>
      <w:sz w:val="24"/>
      <w:szCs w:val="24"/>
    </w:rPr>
  </w:style>
  <w:style w:type="character" w:customStyle="1" w:styleId="aa">
    <w:name w:val="Готовый текст Знак"/>
    <w:link w:val="a9"/>
    <w:rsid w:val="00005883"/>
    <w:rPr>
      <w:bCs/>
      <w:spacing w:val="-4"/>
      <w:sz w:val="24"/>
      <w:szCs w:val="24"/>
    </w:rPr>
  </w:style>
  <w:style w:type="paragraph" w:customStyle="1" w:styleId="ab">
    <w:name w:val="Вставлено"/>
    <w:aliases w:val="добавленно"/>
    <w:basedOn w:val="a"/>
    <w:link w:val="ac"/>
    <w:qFormat/>
    <w:rsid w:val="000058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i/>
      <w:color w:val="00B050"/>
      <w:sz w:val="24"/>
      <w:szCs w:val="20"/>
      <w:lang w:eastAsia="ru-RU"/>
    </w:rPr>
  </w:style>
  <w:style w:type="character" w:customStyle="1" w:styleId="ac">
    <w:name w:val="Вставлено Знак"/>
    <w:aliases w:val="добавленно Знак"/>
    <w:link w:val="ab"/>
    <w:rsid w:val="00005883"/>
    <w:rPr>
      <w:i/>
      <w:color w:val="00B050"/>
      <w:sz w:val="24"/>
      <w:shd w:val="clear" w:color="auto" w:fill="FFFFFF"/>
    </w:rPr>
  </w:style>
  <w:style w:type="character" w:customStyle="1" w:styleId="FontStyle45">
    <w:name w:val="Font Style45"/>
    <w:basedOn w:val="a0"/>
    <w:rsid w:val="003649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364979"/>
    <w:pPr>
      <w:widowControl w:val="0"/>
      <w:autoSpaceDE w:val="0"/>
      <w:autoSpaceDN w:val="0"/>
      <w:adjustRightInd w:val="0"/>
      <w:spacing w:after="0" w:line="278" w:lineRule="exact"/>
      <w:ind w:hanging="127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0"/>
    <w:uiPriority w:val="99"/>
    <w:semiHidden/>
    <w:unhideWhenUsed/>
    <w:rsid w:val="0097741D"/>
    <w:rPr>
      <w:i/>
      <w:iCs/>
    </w:rPr>
  </w:style>
  <w:style w:type="character" w:customStyle="1" w:styleId="apple-converted-space">
    <w:name w:val="apple-converted-space"/>
    <w:basedOn w:val="a0"/>
    <w:rsid w:val="0097741D"/>
  </w:style>
  <w:style w:type="paragraph" w:styleId="ad">
    <w:name w:val="footnote text"/>
    <w:basedOn w:val="a"/>
    <w:link w:val="ae"/>
    <w:rsid w:val="00C329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329F4"/>
    <w:rPr>
      <w:rFonts w:ascii="Times New Roman" w:eastAsia="Times New Roman" w:hAnsi="Times New Roman"/>
    </w:rPr>
  </w:style>
  <w:style w:type="character" w:styleId="af">
    <w:name w:val="footnote reference"/>
    <w:basedOn w:val="a0"/>
    <w:rsid w:val="00C329F4"/>
    <w:rPr>
      <w:vertAlign w:val="superscript"/>
    </w:rPr>
  </w:style>
  <w:style w:type="paragraph" w:styleId="af0">
    <w:name w:val="List Paragraph"/>
    <w:basedOn w:val="a"/>
    <w:uiPriority w:val="34"/>
    <w:qFormat/>
    <w:rsid w:val="005600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13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"/>
    <w:basedOn w:val="a"/>
    <w:link w:val="af2"/>
    <w:rsid w:val="00F31FC5"/>
    <w:pPr>
      <w:spacing w:before="120"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31FC5"/>
    <w:rPr>
      <w:rFonts w:ascii="Times New Roman" w:eastAsia="Times New Roman" w:hAnsi="Times New Roman"/>
      <w:sz w:val="22"/>
    </w:rPr>
  </w:style>
  <w:style w:type="character" w:customStyle="1" w:styleId="20">
    <w:name w:val="Заголовок 2 Знак"/>
    <w:basedOn w:val="a0"/>
    <w:link w:val="2"/>
    <w:rsid w:val="00F2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27BFE"/>
    <w:rPr>
      <w:rFonts w:ascii="Times New Roman" w:eastAsia="Times New Roman" w:hAnsi="Times New Roman"/>
      <w:b/>
      <w:bCs/>
      <w:i/>
      <w:iCs/>
      <w:sz w:val="28"/>
    </w:rPr>
  </w:style>
  <w:style w:type="character" w:customStyle="1" w:styleId="40">
    <w:name w:val="Заголовок 4 Знак"/>
    <w:basedOn w:val="a0"/>
    <w:link w:val="4"/>
    <w:rsid w:val="00F27BFE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F27BFE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F27BFE"/>
    <w:rPr>
      <w:rFonts w:ascii="Times New Roman" w:eastAsia="Times New Roman" w:hAnsi="Times New Roman"/>
      <w:i/>
      <w:sz w:val="24"/>
    </w:rPr>
  </w:style>
  <w:style w:type="character" w:customStyle="1" w:styleId="70">
    <w:name w:val="Заголовок 7 Знак"/>
    <w:basedOn w:val="a0"/>
    <w:link w:val="7"/>
    <w:rsid w:val="00F27BFE"/>
    <w:rPr>
      <w:rFonts w:ascii="Times New Roman" w:eastAsia="Times New Roman" w:hAnsi="Times New Roman"/>
      <w:sz w:val="28"/>
    </w:rPr>
  </w:style>
  <w:style w:type="paragraph" w:customStyle="1" w:styleId="11">
    <w:name w:val="Знак Знак Знак1"/>
    <w:basedOn w:val="a"/>
    <w:rsid w:val="00F27BFE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F27BFE"/>
    <w:rPr>
      <w:rFonts w:ascii="Times New Roman" w:eastAsia="Times New Roman" w:hAnsi="Times New Roman"/>
    </w:rPr>
  </w:style>
  <w:style w:type="character" w:styleId="af5">
    <w:name w:val="page number"/>
    <w:basedOn w:val="a0"/>
    <w:rsid w:val="00F27BFE"/>
  </w:style>
  <w:style w:type="paragraph" w:styleId="21">
    <w:name w:val="Body Text 2"/>
    <w:basedOn w:val="a"/>
    <w:link w:val="22"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BF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F27B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F27BFE"/>
    <w:rPr>
      <w:rFonts w:ascii="Times New Roman" w:eastAsia="Times New Roman" w:hAnsi="Times New Roman"/>
    </w:rPr>
  </w:style>
  <w:style w:type="paragraph" w:styleId="af8">
    <w:name w:val="annotation text"/>
    <w:basedOn w:val="a"/>
    <w:link w:val="af9"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F27BFE"/>
    <w:rPr>
      <w:rFonts w:ascii="Times New Roman" w:eastAsia="Times New Roman" w:hAnsi="Times New Roman"/>
    </w:rPr>
  </w:style>
  <w:style w:type="paragraph" w:styleId="afa">
    <w:name w:val="Plain Text"/>
    <w:basedOn w:val="a"/>
    <w:link w:val="afb"/>
    <w:rsid w:val="00F27B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F27BFE"/>
    <w:rPr>
      <w:rFonts w:ascii="Courier New" w:eastAsia="Times New Roman" w:hAnsi="Courier New"/>
    </w:rPr>
  </w:style>
  <w:style w:type="paragraph" w:styleId="afc">
    <w:name w:val="Title"/>
    <w:basedOn w:val="a"/>
    <w:link w:val="afd"/>
    <w:qFormat/>
    <w:rsid w:val="00F27BF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F27BFE"/>
    <w:rPr>
      <w:rFonts w:ascii="Times New Roman" w:eastAsia="Times New Roman" w:hAnsi="Times New Roman"/>
      <w:b/>
      <w:sz w:val="24"/>
    </w:rPr>
  </w:style>
  <w:style w:type="paragraph" w:customStyle="1" w:styleId="text">
    <w:name w:val="text"/>
    <w:rsid w:val="00F27BFE"/>
    <w:pPr>
      <w:tabs>
        <w:tab w:val="right" w:leader="dot" w:pos="6973"/>
      </w:tabs>
      <w:autoSpaceDE w:val="0"/>
      <w:autoSpaceDN w:val="0"/>
      <w:adjustRightInd w:val="0"/>
      <w:spacing w:line="280" w:lineRule="atLeast"/>
    </w:pPr>
    <w:rPr>
      <w:rFonts w:ascii="PetersburgC" w:eastAsia="Times New Roman" w:hAnsi="PetersburgC" w:cs="PetersburgC"/>
      <w:color w:val="000000"/>
    </w:rPr>
  </w:style>
  <w:style w:type="paragraph" w:customStyle="1" w:styleId="afe">
    <w:name w:val="Содержимое таблицы"/>
    <w:basedOn w:val="a"/>
    <w:rsid w:val="00F27BF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yle51">
    <w:name w:val="style51"/>
    <w:basedOn w:val="a0"/>
    <w:rsid w:val="00F27BFE"/>
    <w:rPr>
      <w:rFonts w:ascii="Verdana" w:hAnsi="Verdana" w:hint="default"/>
      <w:b w:val="0"/>
      <w:bCs w:val="0"/>
      <w:i w:val="0"/>
      <w:iC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TML3">
    <w:name w:val="HTML Typewriter"/>
    <w:basedOn w:val="a0"/>
    <w:rsid w:val="00F27BFE"/>
    <w:rPr>
      <w:rFonts w:ascii="Courier New" w:eastAsia="Times New Roman" w:hAnsi="Courier New" w:cs="Courier New"/>
      <w:sz w:val="20"/>
      <w:szCs w:val="20"/>
    </w:rPr>
  </w:style>
  <w:style w:type="character" w:styleId="aff">
    <w:name w:val="FollowedHyperlink"/>
    <w:basedOn w:val="a0"/>
    <w:rsid w:val="00F27BFE"/>
    <w:rPr>
      <w:color w:val="800080"/>
      <w:u w:val="single"/>
    </w:rPr>
  </w:style>
  <w:style w:type="paragraph" w:styleId="31">
    <w:name w:val="Body Text 3"/>
    <w:basedOn w:val="a"/>
    <w:link w:val="32"/>
    <w:rsid w:val="00F27BFE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27BFE"/>
    <w:rPr>
      <w:rFonts w:ascii="Times New Roman" w:eastAsia="Times New Roman" w:hAnsi="Times New Roman"/>
      <w:b/>
      <w:bCs/>
      <w:sz w:val="28"/>
    </w:rPr>
  </w:style>
  <w:style w:type="paragraph" w:customStyle="1" w:styleId="basetextdefine">
    <w:name w:val="basetextdefine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3"/>
      <w:szCs w:val="13"/>
      <w:lang w:eastAsia="ru-RU"/>
    </w:rPr>
  </w:style>
  <w:style w:type="character" w:customStyle="1" w:styleId="12">
    <w:name w:val="Знак Знак1"/>
    <w:basedOn w:val="a0"/>
    <w:rsid w:val="00F27BFE"/>
    <w:rPr>
      <w:sz w:val="28"/>
      <w:szCs w:val="24"/>
      <w:lang w:val="ru-RU" w:eastAsia="ru-RU" w:bidi="ar-SA"/>
    </w:rPr>
  </w:style>
  <w:style w:type="paragraph" w:customStyle="1" w:styleId="aff0">
    <w:name w:val="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13">
    <w:name w:val="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character" w:customStyle="1" w:styleId="14">
    <w:name w:val="Основной шрифт абзаца1"/>
    <w:rsid w:val="00F27BFE"/>
  </w:style>
  <w:style w:type="paragraph" w:customStyle="1" w:styleId="aff1">
    <w:name w:val="Стиль"/>
    <w:rsid w:val="00F2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5">
    <w:name w:val="toc 1"/>
    <w:basedOn w:val="a"/>
    <w:next w:val="a"/>
    <w:autoRedefine/>
    <w:semiHidden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Body Text Indent"/>
    <w:basedOn w:val="a"/>
    <w:link w:val="aff4"/>
    <w:rsid w:val="00F27BFE"/>
    <w:pPr>
      <w:spacing w:after="0" w:line="240" w:lineRule="auto"/>
      <w:ind w:left="266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27BFE"/>
    <w:rPr>
      <w:rFonts w:ascii="Times New Roman" w:eastAsia="Times New Roman" w:hAnsi="Times New Roman"/>
      <w:szCs w:val="24"/>
    </w:rPr>
  </w:style>
  <w:style w:type="character" w:customStyle="1" w:styleId="16">
    <w:name w:val="Текст выноски Знак1"/>
    <w:basedOn w:val="a0"/>
    <w:uiPriority w:val="99"/>
    <w:semiHidden/>
    <w:rsid w:val="00F27BFE"/>
    <w:rPr>
      <w:rFonts w:ascii="Tahoma" w:hAnsi="Tahoma" w:cs="Tahoma"/>
      <w:sz w:val="16"/>
      <w:szCs w:val="16"/>
    </w:rPr>
  </w:style>
  <w:style w:type="paragraph" w:styleId="9">
    <w:name w:val="toc 9"/>
    <w:basedOn w:val="a"/>
    <w:next w:val="a"/>
    <w:autoRedefine/>
    <w:rsid w:val="00F27BFE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F27BFE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">
    <w:name w:val="WW-Базовый"/>
    <w:rsid w:val="00F27BFE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ar-SA"/>
    </w:rPr>
  </w:style>
  <w:style w:type="paragraph" w:customStyle="1" w:styleId="17">
    <w:name w:val="Знак1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"/>
    <w:basedOn w:val="a"/>
    <w:rsid w:val="00F27BFE"/>
    <w:pPr>
      <w:spacing w:before="100" w:beforeAutospacing="1" w:after="100" w:afterAutospacing="1" w:line="240" w:lineRule="auto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110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2">
    <w:name w:val="Знак Знак1 Знак12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1">
    <w:name w:val="Знак Знак1 Знак1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3">
    <w:name w:val="Знак Знак1 Знак1"/>
    <w:basedOn w:val="a"/>
    <w:rsid w:val="00F27BF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6">
    <w:name w:val="endnote text"/>
    <w:basedOn w:val="a"/>
    <w:link w:val="aff7"/>
    <w:rsid w:val="00F27B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F27BFE"/>
    <w:rPr>
      <w:rFonts w:ascii="Times New Roman" w:eastAsia="Times New Roman" w:hAnsi="Times New Roman"/>
    </w:rPr>
  </w:style>
  <w:style w:type="character" w:styleId="aff8">
    <w:name w:val="endnote reference"/>
    <w:basedOn w:val="a0"/>
    <w:rsid w:val="00F27BFE"/>
    <w:rPr>
      <w:vertAlign w:val="superscript"/>
    </w:rPr>
  </w:style>
  <w:style w:type="character" w:styleId="aff9">
    <w:name w:val="Emphasis"/>
    <w:basedOn w:val="a0"/>
    <w:qFormat/>
    <w:rsid w:val="00F27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432ABD860B1A4C9517F9FD389C414B3DEA249BDA68795B1452DFEBABCAD6B146C4D111B420q4J" TargetMode="External"/><Relationship Id="rId18" Type="http://schemas.openxmlformats.org/officeDocument/2006/relationships/hyperlink" Target="consultantplus://offline/ref=BE058C22CB16773F99280E1B4E5C635F73FAD98F81ECEA5BB1E6A3271C01E266DCE98A1EF07ACCCB1A2CBA4BC3dDN" TargetMode="External"/><Relationship Id="rId3" Type="http://schemas.openxmlformats.org/officeDocument/2006/relationships/styles" Target="styles.xml"/><Relationship Id="rId21" Type="http://schemas.openxmlformats.org/officeDocument/2006/relationships/hyperlink" Target="http://dsa.ivanovoobl.ru/deyatelnost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432ABD860B1A4C9517F9FD389C414B3DEA249BDA68795B1452DFEBABCAD6B146C4D111B420q5J" TargetMode="External"/><Relationship Id="rId17" Type="http://schemas.openxmlformats.org/officeDocument/2006/relationships/hyperlink" Target="consultantplus://offline/ref=AACDE1D3A3248F60079BEE8F62D09FA1C2DCEDBDC117B3053CE9FA05F79B149B361CFC18F6qA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CDE1D3A3248F60079BF08274BCC3AEC7D0BBB3CE16BE5062B6A158A0921ECC7153A558B6A893D204355AqCcEI" TargetMode="External"/><Relationship Id="rId20" Type="http://schemas.openxmlformats.org/officeDocument/2006/relationships/hyperlink" Target="http://www.chechengrad.ru/index.php/ischerpyvayushchij-perech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349;fld=134;dst=10062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0A75DADE3C08340CB41113C06116B925DF3F7664DC1ACE7B63899D3E8195143272416400C9sD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8306981FD3D2FBA295D20FDC093B91094AA487E39F48F2306825ACE42BF60A75F5123B50FA59F1s1hCN" TargetMode="External"/><Relationship Id="rId19" Type="http://schemas.openxmlformats.org/officeDocument/2006/relationships/hyperlink" Target="consultantplus://offline/ref=90C3B0A55C3F7C8CE8CF381F3F5C35EF6BDC5F361439ACD50231F3ECCDk3b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45A32AC51BBC24BD47053389825FDD821FB991A22E66C6B54868EDD1C4BCE354F40546FF44Z2q7N" TargetMode="External"/><Relationship Id="rId14" Type="http://schemas.openxmlformats.org/officeDocument/2006/relationships/hyperlink" Target="consultantplus://offline/ref=D2432ABD860B1A4C9517F9FD389C414B3DEA249BDA68795B1452DFEBABCAD6B146C4D111B420q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DFD0-23F0-4E41-8100-BAE6FFF8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8245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Марьям</cp:lastModifiedBy>
  <cp:revision>14</cp:revision>
  <cp:lastPrinted>2016-02-09T12:04:00Z</cp:lastPrinted>
  <dcterms:created xsi:type="dcterms:W3CDTF">2017-10-13T05:43:00Z</dcterms:created>
  <dcterms:modified xsi:type="dcterms:W3CDTF">2017-10-16T13:36:00Z</dcterms:modified>
</cp:coreProperties>
</file>