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6"/>
        <w:gridCol w:w="6235"/>
      </w:tblGrid>
      <w:tr w:rsidR="00FF6DD7" w:rsidTr="00812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D7" w:rsidRDefault="00FF6DD7" w:rsidP="00812052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ru-RU"/>
              </w:rPr>
              <w:drawing>
                <wp:inline distT="0" distB="0" distL="0" distR="0" wp14:anchorId="6B983C02" wp14:editId="4A431B7A">
                  <wp:extent cx="1981200" cy="1219200"/>
                  <wp:effectExtent l="0" t="0" r="0" b="0"/>
                  <wp:docPr id="1" name="Рисунок 1" descr="CBRF_rus_logo_vert_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rus_logo_vert_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6DD7" w:rsidRDefault="00FF6DD7" w:rsidP="00812052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Отделение-НБ Чеченская Республика </w:t>
            </w:r>
          </w:p>
          <w:p w:rsidR="00FF6DD7" w:rsidRDefault="00FF6DD7" w:rsidP="00812052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Южного главного управления</w:t>
            </w:r>
          </w:p>
          <w:p w:rsidR="00FF6DD7" w:rsidRDefault="00FF6DD7" w:rsidP="00812052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Центрального банка Российской Федерации</w:t>
            </w:r>
          </w:p>
          <w:p w:rsidR="00FF6DD7" w:rsidRDefault="00FF6DD7" w:rsidP="00812052">
            <w:pPr>
              <w:rPr>
                <w:rFonts w:ascii="Arial" w:hAnsi="Arial" w:cs="Arial"/>
                <w:color w:val="FFFFFF" w:themeColor="background1"/>
                <w:szCs w:val="24"/>
              </w:rPr>
            </w:pPr>
          </w:p>
          <w:p w:rsidR="00FF6DD7" w:rsidRDefault="00FF6DD7" w:rsidP="00812052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364000, г. Грозный, Старопромысловское ш., 5</w:t>
            </w:r>
          </w:p>
          <w:p w:rsidR="00FF6DD7" w:rsidRDefault="00FF6DD7" w:rsidP="00812052">
            <w:pPr>
              <w:rPr>
                <w:rFonts w:ascii="Arial" w:hAnsi="Arial" w:cs="Arial"/>
                <w:color w:val="0066FF"/>
                <w:szCs w:val="24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sz w:val="20"/>
                  <w:szCs w:val="24"/>
                </w:rPr>
                <w:t>96media@cbr.ru</w:t>
              </w:r>
            </w:hyperlink>
            <w:r>
              <w:rPr>
                <w:rFonts w:ascii="Arial" w:hAnsi="Arial" w:cs="Arial"/>
                <w:color w:val="0066FF"/>
                <w:szCs w:val="24"/>
              </w:rPr>
              <w:t xml:space="preserve"> </w:t>
            </w:r>
          </w:p>
          <w:p w:rsidR="00FF6DD7" w:rsidRDefault="00FF6DD7" w:rsidP="00812052">
            <w:pPr>
              <w:rPr>
                <w:rFonts w:ascii="Arial" w:hAnsi="Arial" w:cs="Arial"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+7 8712 22 58 21</w:t>
            </w:r>
          </w:p>
        </w:tc>
      </w:tr>
    </w:tbl>
    <w:p w:rsidR="00FF6DD7" w:rsidRDefault="00FF6DD7" w:rsidP="00FF6DD7">
      <w:pPr>
        <w:spacing w:before="240"/>
        <w:rPr>
          <w:rFonts w:ascii="Arial" w:eastAsia="Calibri" w:hAnsi="Arial" w:cs="Arial"/>
          <w:i/>
          <w:szCs w:val="24"/>
        </w:rPr>
      </w:pPr>
    </w:p>
    <w:p w:rsidR="00FF6DD7" w:rsidRDefault="00FF6DD7" w:rsidP="00FF6DD7">
      <w:pPr>
        <w:spacing w:before="240"/>
        <w:rPr>
          <w:rFonts w:ascii="Arial" w:eastAsia="Calibri" w:hAnsi="Arial" w:cs="Arial"/>
          <w:i/>
          <w:szCs w:val="24"/>
        </w:rPr>
      </w:pPr>
      <w:r>
        <w:rPr>
          <w:rFonts w:ascii="Arial" w:eastAsia="Calibri" w:hAnsi="Arial" w:cs="Arial"/>
          <w:i/>
          <w:szCs w:val="24"/>
        </w:rPr>
        <w:t>21 января 2021</w:t>
      </w:r>
      <w:r>
        <w:rPr>
          <w:rFonts w:ascii="Arial" w:eastAsia="Calibri" w:hAnsi="Arial" w:cs="Arial"/>
          <w:i/>
          <w:szCs w:val="24"/>
        </w:rPr>
        <w:t xml:space="preserve"> года</w:t>
      </w:r>
    </w:p>
    <w:p w:rsidR="00615F0A" w:rsidRPr="00FF6DD7" w:rsidRDefault="00BB409C" w:rsidP="00FF6DD7">
      <w:pPr>
        <w:spacing w:before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FF6DD7">
        <w:rPr>
          <w:rFonts w:ascii="Arial" w:hAnsi="Arial" w:cs="Arial"/>
          <w:b/>
          <w:color w:val="000000" w:themeColor="text1"/>
          <w:sz w:val="28"/>
          <w:szCs w:val="28"/>
        </w:rPr>
        <w:t xml:space="preserve">Чеченские школы </w:t>
      </w:r>
      <w:r w:rsidR="00615F0A" w:rsidRPr="00FF6DD7">
        <w:rPr>
          <w:rFonts w:ascii="Arial" w:hAnsi="Arial" w:cs="Arial"/>
          <w:b/>
          <w:color w:val="000000" w:themeColor="text1"/>
          <w:sz w:val="28"/>
          <w:szCs w:val="28"/>
        </w:rPr>
        <w:t>вошл</w:t>
      </w:r>
      <w:r w:rsidRPr="00FF6DD7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615F0A" w:rsidRPr="00FF6DD7">
        <w:rPr>
          <w:rFonts w:ascii="Arial" w:hAnsi="Arial" w:cs="Arial"/>
          <w:b/>
          <w:color w:val="000000" w:themeColor="text1"/>
          <w:sz w:val="28"/>
          <w:szCs w:val="28"/>
        </w:rPr>
        <w:t xml:space="preserve"> в топ-20 регионов России с наибольшим охватом обучения </w:t>
      </w:r>
      <w:r w:rsidRPr="00FF6DD7">
        <w:rPr>
          <w:rFonts w:ascii="Arial" w:hAnsi="Arial" w:cs="Arial"/>
          <w:b/>
          <w:color w:val="000000" w:themeColor="text1"/>
          <w:sz w:val="28"/>
          <w:szCs w:val="28"/>
        </w:rPr>
        <w:t xml:space="preserve">школьников </w:t>
      </w:r>
      <w:r w:rsidR="00615F0A" w:rsidRPr="00FF6DD7">
        <w:rPr>
          <w:rFonts w:ascii="Arial" w:hAnsi="Arial" w:cs="Arial"/>
          <w:b/>
          <w:color w:val="000000" w:themeColor="text1"/>
          <w:sz w:val="28"/>
          <w:szCs w:val="28"/>
        </w:rPr>
        <w:t>финансовой грамотности</w:t>
      </w:r>
    </w:p>
    <w:bookmarkEnd w:id="0"/>
    <w:p w:rsidR="007C2C8C" w:rsidRPr="00FF6DD7" w:rsidRDefault="002E6ABC" w:rsidP="00FF6DD7">
      <w:pPr>
        <w:spacing w:line="256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 w:rsidRPr="00FF6DD7">
        <w:rPr>
          <w:rFonts w:ascii="Arial" w:hAnsi="Arial" w:cs="Arial"/>
          <w:color w:val="000000" w:themeColor="text1"/>
          <w:szCs w:val="24"/>
        </w:rPr>
        <w:t xml:space="preserve">В </w:t>
      </w:r>
      <w:r w:rsidR="004D4072" w:rsidRPr="00FF6DD7">
        <w:rPr>
          <w:rFonts w:ascii="Arial" w:hAnsi="Arial" w:cs="Arial"/>
          <w:color w:val="000000" w:themeColor="text1"/>
          <w:szCs w:val="24"/>
        </w:rPr>
        <w:t>Банк</w:t>
      </w:r>
      <w:r w:rsidRPr="00FF6DD7">
        <w:rPr>
          <w:rFonts w:ascii="Arial" w:hAnsi="Arial" w:cs="Arial"/>
          <w:color w:val="000000" w:themeColor="text1"/>
          <w:szCs w:val="24"/>
        </w:rPr>
        <w:t>е</w:t>
      </w:r>
      <w:r w:rsidR="004D4072" w:rsidRPr="00FF6DD7">
        <w:rPr>
          <w:rFonts w:ascii="Arial" w:hAnsi="Arial" w:cs="Arial"/>
          <w:color w:val="000000" w:themeColor="text1"/>
          <w:szCs w:val="24"/>
        </w:rPr>
        <w:t xml:space="preserve"> России подвел</w:t>
      </w:r>
      <w:r w:rsidRPr="00FF6DD7">
        <w:rPr>
          <w:rFonts w:ascii="Arial" w:hAnsi="Arial" w:cs="Arial"/>
          <w:color w:val="000000" w:themeColor="text1"/>
          <w:szCs w:val="24"/>
        </w:rPr>
        <w:t>и</w:t>
      </w:r>
      <w:r w:rsidR="004D4072" w:rsidRPr="00FF6DD7">
        <w:rPr>
          <w:rFonts w:ascii="Arial" w:hAnsi="Arial" w:cs="Arial"/>
          <w:color w:val="000000" w:themeColor="text1"/>
          <w:szCs w:val="24"/>
        </w:rPr>
        <w:t xml:space="preserve"> итоги </w:t>
      </w:r>
      <w:r w:rsidR="00D73BC1" w:rsidRPr="00FF6DD7">
        <w:rPr>
          <w:rFonts w:ascii="Arial" w:hAnsi="Arial" w:cs="Arial"/>
          <w:color w:val="000000" w:themeColor="text1"/>
          <w:szCs w:val="24"/>
        </w:rPr>
        <w:t xml:space="preserve">просветительского </w:t>
      </w:r>
      <w:r w:rsidR="004D4072" w:rsidRPr="00FF6DD7">
        <w:rPr>
          <w:rFonts w:ascii="Arial" w:hAnsi="Arial" w:cs="Arial"/>
          <w:color w:val="000000" w:themeColor="text1"/>
          <w:szCs w:val="24"/>
        </w:rPr>
        <w:t>проекта «Онла</w:t>
      </w:r>
      <w:r w:rsidR="00103B87" w:rsidRPr="00FF6DD7">
        <w:rPr>
          <w:rFonts w:ascii="Arial" w:hAnsi="Arial" w:cs="Arial"/>
          <w:color w:val="000000" w:themeColor="text1"/>
          <w:szCs w:val="24"/>
        </w:rPr>
        <w:t>йн-уроки финансовой грамотности»</w:t>
      </w:r>
      <w:r w:rsidR="009C1595" w:rsidRPr="00FF6DD7">
        <w:rPr>
          <w:rFonts w:ascii="Arial" w:hAnsi="Arial" w:cs="Arial"/>
          <w:color w:val="000000" w:themeColor="text1"/>
          <w:szCs w:val="24"/>
        </w:rPr>
        <w:t xml:space="preserve"> за 2020 год</w:t>
      </w:r>
      <w:r w:rsidR="00103B87" w:rsidRPr="00FF6DD7">
        <w:rPr>
          <w:rFonts w:ascii="Arial" w:hAnsi="Arial" w:cs="Arial"/>
          <w:color w:val="000000" w:themeColor="text1"/>
          <w:szCs w:val="24"/>
        </w:rPr>
        <w:t>.</w:t>
      </w:r>
      <w:r w:rsidR="007D4831" w:rsidRPr="00FF6DD7">
        <w:rPr>
          <w:rFonts w:ascii="Arial" w:hAnsi="Arial" w:cs="Arial"/>
          <w:color w:val="000000" w:themeColor="text1"/>
          <w:szCs w:val="24"/>
        </w:rPr>
        <w:t xml:space="preserve"> </w:t>
      </w:r>
      <w:r w:rsidRPr="00FF6DD7">
        <w:rPr>
          <w:rFonts w:ascii="Arial" w:hAnsi="Arial" w:cs="Arial"/>
          <w:color w:val="000000" w:themeColor="text1"/>
          <w:szCs w:val="24"/>
        </w:rPr>
        <w:t xml:space="preserve">По </w:t>
      </w:r>
      <w:r w:rsidR="009C1595" w:rsidRPr="00FF6DD7">
        <w:rPr>
          <w:rFonts w:ascii="Arial" w:hAnsi="Arial" w:cs="Arial"/>
          <w:color w:val="000000" w:themeColor="text1"/>
          <w:szCs w:val="24"/>
        </w:rPr>
        <w:t>их результатам</w:t>
      </w:r>
      <w:r w:rsidRPr="00FF6DD7">
        <w:rPr>
          <w:rFonts w:ascii="Arial" w:hAnsi="Arial" w:cs="Arial"/>
          <w:color w:val="000000" w:themeColor="text1"/>
          <w:szCs w:val="24"/>
        </w:rPr>
        <w:t xml:space="preserve"> Чеченская Республика вошла в топ-20 регионов </w:t>
      </w:r>
      <w:r w:rsidR="007D4513" w:rsidRPr="00FF6DD7">
        <w:rPr>
          <w:rFonts w:ascii="Arial" w:hAnsi="Arial" w:cs="Arial"/>
          <w:color w:val="000000" w:themeColor="text1"/>
          <w:szCs w:val="24"/>
        </w:rPr>
        <w:t>страны</w:t>
      </w:r>
      <w:r w:rsidRPr="00FF6DD7">
        <w:rPr>
          <w:rFonts w:ascii="Arial" w:hAnsi="Arial" w:cs="Arial"/>
          <w:color w:val="000000" w:themeColor="text1"/>
          <w:szCs w:val="24"/>
        </w:rPr>
        <w:t xml:space="preserve"> с наибольшим охватом обучения школьников финансовой грамотности. П</w:t>
      </w:r>
      <w:r w:rsidR="007D4831" w:rsidRPr="00FF6DD7">
        <w:rPr>
          <w:rFonts w:ascii="Arial" w:hAnsi="Arial" w:cs="Arial"/>
          <w:color w:val="000000" w:themeColor="text1"/>
          <w:szCs w:val="24"/>
        </w:rPr>
        <w:t>роект собрал свыше 40 тыс. просмотров и объе</w:t>
      </w:r>
      <w:r w:rsidR="007D4513" w:rsidRPr="00FF6DD7">
        <w:rPr>
          <w:rFonts w:ascii="Arial" w:hAnsi="Arial" w:cs="Arial"/>
          <w:color w:val="000000" w:themeColor="text1"/>
          <w:szCs w:val="24"/>
        </w:rPr>
        <w:t>динил более 200 чеченских школ, что составляет около половины всех школ</w:t>
      </w:r>
      <w:r w:rsidR="009C1595" w:rsidRPr="00FF6DD7">
        <w:rPr>
          <w:rFonts w:ascii="Arial" w:hAnsi="Arial" w:cs="Arial"/>
          <w:color w:val="000000" w:themeColor="text1"/>
          <w:szCs w:val="24"/>
        </w:rPr>
        <w:t xml:space="preserve"> республики</w:t>
      </w:r>
      <w:r w:rsidR="007D4513" w:rsidRPr="00FF6DD7">
        <w:rPr>
          <w:rFonts w:ascii="Arial" w:hAnsi="Arial" w:cs="Arial"/>
          <w:color w:val="000000" w:themeColor="text1"/>
          <w:szCs w:val="24"/>
        </w:rPr>
        <w:t xml:space="preserve">. </w:t>
      </w:r>
    </w:p>
    <w:p w:rsidR="007D4513" w:rsidRPr="00FF6DD7" w:rsidRDefault="007D4513" w:rsidP="00FF6DD7">
      <w:pPr>
        <w:spacing w:line="256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 w:rsidRPr="00FF6DD7">
        <w:rPr>
          <w:rFonts w:ascii="Arial" w:hAnsi="Arial" w:cs="Arial"/>
          <w:color w:val="000000" w:themeColor="text1"/>
          <w:szCs w:val="24"/>
        </w:rPr>
        <w:t xml:space="preserve">В рейтинге регионов СКФО Чеченская Республика заняла третье место. Наряду со школьниками участниками онлайн-уроков стали и студенты техникумов и колледжей. </w:t>
      </w:r>
      <w:r w:rsidR="00264963" w:rsidRPr="00FF6DD7">
        <w:rPr>
          <w:rFonts w:ascii="Arial" w:hAnsi="Arial" w:cs="Arial"/>
          <w:color w:val="000000" w:themeColor="text1"/>
          <w:szCs w:val="24"/>
        </w:rPr>
        <w:t>В общей сложности они</w:t>
      </w:r>
      <w:r w:rsidRPr="00FF6DD7">
        <w:rPr>
          <w:rFonts w:ascii="Arial" w:hAnsi="Arial" w:cs="Arial"/>
          <w:color w:val="000000" w:themeColor="text1"/>
          <w:szCs w:val="24"/>
        </w:rPr>
        <w:t xml:space="preserve"> просмотрели более 2 тыс. </w:t>
      </w:r>
      <w:proofErr w:type="spellStart"/>
      <w:r w:rsidRPr="00FF6DD7">
        <w:rPr>
          <w:rFonts w:ascii="Arial" w:hAnsi="Arial" w:cs="Arial"/>
          <w:color w:val="000000" w:themeColor="text1"/>
          <w:szCs w:val="24"/>
        </w:rPr>
        <w:t>вебинаров</w:t>
      </w:r>
      <w:proofErr w:type="spellEnd"/>
      <w:r w:rsidRPr="00FF6DD7">
        <w:rPr>
          <w:rFonts w:ascii="Arial" w:hAnsi="Arial" w:cs="Arial"/>
          <w:color w:val="000000" w:themeColor="text1"/>
          <w:szCs w:val="24"/>
        </w:rPr>
        <w:t xml:space="preserve">.  </w:t>
      </w:r>
    </w:p>
    <w:p w:rsidR="0084453A" w:rsidRPr="00FF6DD7" w:rsidRDefault="005D0C4A" w:rsidP="00FF6DD7">
      <w:pPr>
        <w:spacing w:line="256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 w:rsidRPr="00FF6DD7">
        <w:rPr>
          <w:rFonts w:ascii="Arial" w:hAnsi="Arial" w:cs="Arial"/>
          <w:color w:val="000000" w:themeColor="text1"/>
          <w:szCs w:val="24"/>
        </w:rPr>
        <w:t>«</w:t>
      </w:r>
      <w:r w:rsidR="00D36C9C" w:rsidRPr="00FF6DD7">
        <w:rPr>
          <w:rFonts w:ascii="Arial" w:hAnsi="Arial" w:cs="Arial"/>
          <w:color w:val="000000" w:themeColor="text1"/>
          <w:szCs w:val="24"/>
        </w:rPr>
        <w:t xml:space="preserve">Обучая школьников и студентов </w:t>
      </w:r>
      <w:r w:rsidR="00EF5561" w:rsidRPr="00FF6DD7">
        <w:rPr>
          <w:rFonts w:ascii="Arial" w:hAnsi="Arial" w:cs="Arial"/>
          <w:color w:val="000000" w:themeColor="text1"/>
          <w:szCs w:val="24"/>
        </w:rPr>
        <w:t>финансово</w:t>
      </w:r>
      <w:r w:rsidR="00D36C9C" w:rsidRPr="00FF6DD7">
        <w:rPr>
          <w:rFonts w:ascii="Arial" w:hAnsi="Arial" w:cs="Arial"/>
          <w:color w:val="000000" w:themeColor="text1"/>
          <w:szCs w:val="24"/>
        </w:rPr>
        <w:t>й грамоте, мы закладываем</w:t>
      </w:r>
      <w:r w:rsidR="00EF5561" w:rsidRPr="00FF6DD7">
        <w:rPr>
          <w:rFonts w:ascii="Arial" w:hAnsi="Arial" w:cs="Arial"/>
          <w:color w:val="000000" w:themeColor="text1"/>
          <w:szCs w:val="24"/>
        </w:rPr>
        <w:t xml:space="preserve"> фундамент для успешного развития </w:t>
      </w:r>
      <w:r w:rsidR="007D4513" w:rsidRPr="00FF6DD7">
        <w:rPr>
          <w:rFonts w:ascii="Arial" w:hAnsi="Arial" w:cs="Arial"/>
          <w:color w:val="000000" w:themeColor="text1"/>
          <w:szCs w:val="24"/>
        </w:rPr>
        <w:t>нашего региона</w:t>
      </w:r>
      <w:r w:rsidR="00400E03" w:rsidRPr="00FF6DD7">
        <w:rPr>
          <w:rFonts w:ascii="Arial" w:hAnsi="Arial" w:cs="Arial"/>
          <w:color w:val="000000" w:themeColor="text1"/>
          <w:szCs w:val="24"/>
        </w:rPr>
        <w:t xml:space="preserve"> и благополучия его жителей</w:t>
      </w:r>
      <w:r w:rsidR="00EF5561" w:rsidRPr="00FF6DD7">
        <w:rPr>
          <w:rFonts w:ascii="Arial" w:hAnsi="Arial" w:cs="Arial"/>
          <w:color w:val="000000" w:themeColor="text1"/>
          <w:szCs w:val="24"/>
        </w:rPr>
        <w:t>.</w:t>
      </w:r>
      <w:r w:rsidR="00D36C9C" w:rsidRPr="00FF6DD7">
        <w:rPr>
          <w:rFonts w:ascii="Arial" w:hAnsi="Arial" w:cs="Arial"/>
          <w:color w:val="000000" w:themeColor="text1"/>
          <w:szCs w:val="24"/>
        </w:rPr>
        <w:t xml:space="preserve"> </w:t>
      </w:r>
      <w:r w:rsidR="006C1188" w:rsidRPr="00FF6DD7">
        <w:rPr>
          <w:rFonts w:ascii="Arial" w:hAnsi="Arial" w:cs="Arial"/>
          <w:color w:val="000000" w:themeColor="text1"/>
          <w:szCs w:val="24"/>
        </w:rPr>
        <w:t xml:space="preserve"> </w:t>
      </w:r>
      <w:r w:rsidR="00D36C9C" w:rsidRPr="00FF6DD7">
        <w:rPr>
          <w:rFonts w:ascii="Arial" w:hAnsi="Arial" w:cs="Arial"/>
          <w:color w:val="000000" w:themeColor="text1"/>
          <w:szCs w:val="24"/>
        </w:rPr>
        <w:t xml:space="preserve">Важно уже сегодня научить будущих потребителей финансовых услуг </w:t>
      </w:r>
      <w:r w:rsidR="0084453A" w:rsidRPr="00FF6DD7">
        <w:rPr>
          <w:rFonts w:ascii="Arial" w:hAnsi="Arial" w:cs="Arial"/>
          <w:color w:val="000000" w:themeColor="text1"/>
          <w:szCs w:val="24"/>
        </w:rPr>
        <w:t xml:space="preserve">жить по средствам, отстаивать свои права, распознавать признаки финансового мошенничества, формировать "подушку безопасности" и т.д. В этом нам </w:t>
      </w:r>
      <w:r w:rsidR="00052489" w:rsidRPr="00FF6DD7">
        <w:rPr>
          <w:rFonts w:ascii="Arial" w:hAnsi="Arial" w:cs="Arial"/>
          <w:color w:val="000000" w:themeColor="text1"/>
          <w:szCs w:val="24"/>
        </w:rPr>
        <w:t xml:space="preserve">активно </w:t>
      </w:r>
      <w:r w:rsidR="0084453A" w:rsidRPr="00FF6DD7">
        <w:rPr>
          <w:rFonts w:ascii="Arial" w:hAnsi="Arial" w:cs="Arial"/>
          <w:color w:val="000000" w:themeColor="text1"/>
          <w:szCs w:val="24"/>
        </w:rPr>
        <w:t>помогает наш партнер — Министерство образования и науки Чеченской Республики</w:t>
      </w:r>
      <w:r w:rsidR="00562874" w:rsidRPr="00FF6DD7">
        <w:rPr>
          <w:rFonts w:ascii="Arial" w:hAnsi="Arial" w:cs="Arial"/>
          <w:color w:val="000000" w:themeColor="text1"/>
          <w:szCs w:val="24"/>
        </w:rPr>
        <w:t xml:space="preserve">», — отметил </w:t>
      </w:r>
      <w:proofErr w:type="spellStart"/>
      <w:r w:rsidR="00562874" w:rsidRPr="00FF6DD7">
        <w:rPr>
          <w:rFonts w:ascii="Arial" w:hAnsi="Arial" w:cs="Arial"/>
          <w:color w:val="000000" w:themeColor="text1"/>
          <w:szCs w:val="24"/>
        </w:rPr>
        <w:t>Иса</w:t>
      </w:r>
      <w:proofErr w:type="spellEnd"/>
      <w:r w:rsidR="00562874" w:rsidRPr="00FF6DD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62874" w:rsidRPr="00FF6DD7">
        <w:rPr>
          <w:rFonts w:ascii="Arial" w:hAnsi="Arial" w:cs="Arial"/>
          <w:color w:val="000000" w:themeColor="text1"/>
          <w:szCs w:val="24"/>
        </w:rPr>
        <w:t>Тамаев</w:t>
      </w:r>
      <w:proofErr w:type="spellEnd"/>
      <w:r w:rsidR="00562874" w:rsidRPr="00FF6DD7">
        <w:rPr>
          <w:rFonts w:ascii="Arial" w:hAnsi="Arial" w:cs="Arial"/>
          <w:color w:val="000000" w:themeColor="text1"/>
          <w:szCs w:val="24"/>
        </w:rPr>
        <w:t xml:space="preserve">, управляющий Отделением Банка России по Чеченской Республике. </w:t>
      </w:r>
    </w:p>
    <w:p w:rsidR="00A85F05" w:rsidRPr="00FF6DD7" w:rsidRDefault="002C2EFE" w:rsidP="0089098C">
      <w:pPr>
        <w:spacing w:line="256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 w:rsidRPr="00FF6DD7">
        <w:rPr>
          <w:rFonts w:ascii="Arial" w:hAnsi="Arial" w:cs="Arial"/>
          <w:color w:val="000000" w:themeColor="text1"/>
          <w:szCs w:val="24"/>
        </w:rPr>
        <w:t>Весенняя сессия онлайн-уроков стартует 21 января.</w:t>
      </w:r>
      <w:r w:rsidR="00044C89" w:rsidRPr="00FF6DD7">
        <w:rPr>
          <w:rFonts w:ascii="Arial" w:hAnsi="Arial" w:cs="Arial"/>
          <w:color w:val="000000" w:themeColor="text1"/>
          <w:szCs w:val="24"/>
        </w:rPr>
        <w:t xml:space="preserve"> </w:t>
      </w:r>
      <w:r w:rsidR="00450CDC" w:rsidRPr="00FF6DD7">
        <w:rPr>
          <w:rFonts w:ascii="Arial" w:hAnsi="Arial" w:cs="Arial"/>
          <w:color w:val="000000" w:themeColor="text1"/>
          <w:szCs w:val="24"/>
        </w:rPr>
        <w:t>Проект Банка России</w:t>
      </w:r>
      <w:r w:rsidR="00F122EF" w:rsidRPr="00FF6DD7">
        <w:rPr>
          <w:rFonts w:ascii="Arial" w:hAnsi="Arial" w:cs="Arial"/>
          <w:color w:val="000000" w:themeColor="text1"/>
          <w:szCs w:val="24"/>
        </w:rPr>
        <w:t xml:space="preserve"> предоставляет </w:t>
      </w:r>
      <w:r w:rsidR="00450CDC" w:rsidRPr="00FF6DD7">
        <w:rPr>
          <w:rFonts w:ascii="Arial" w:hAnsi="Arial" w:cs="Arial"/>
          <w:color w:val="000000" w:themeColor="text1"/>
          <w:szCs w:val="24"/>
        </w:rPr>
        <w:t>школьникам</w:t>
      </w:r>
      <w:r w:rsidR="00A85F05" w:rsidRPr="00FF6DD7">
        <w:rPr>
          <w:rFonts w:ascii="Arial" w:hAnsi="Arial" w:cs="Arial"/>
          <w:color w:val="000000" w:themeColor="text1"/>
          <w:szCs w:val="24"/>
        </w:rPr>
        <w:t xml:space="preserve"> и студентам </w:t>
      </w:r>
      <w:r w:rsidR="00F122EF" w:rsidRPr="00FF6DD7">
        <w:rPr>
          <w:rFonts w:ascii="Arial" w:hAnsi="Arial" w:cs="Arial"/>
          <w:color w:val="000000" w:themeColor="text1"/>
          <w:szCs w:val="24"/>
        </w:rPr>
        <w:t>уникальны</w:t>
      </w:r>
      <w:r w:rsidR="00A85F05" w:rsidRPr="00FF6DD7">
        <w:rPr>
          <w:rFonts w:ascii="Arial" w:hAnsi="Arial" w:cs="Arial"/>
          <w:color w:val="000000" w:themeColor="text1"/>
          <w:szCs w:val="24"/>
        </w:rPr>
        <w:t>й</w:t>
      </w:r>
      <w:r w:rsidR="00F122EF" w:rsidRPr="00FF6DD7">
        <w:rPr>
          <w:rFonts w:ascii="Arial" w:hAnsi="Arial" w:cs="Arial"/>
          <w:color w:val="000000" w:themeColor="text1"/>
          <w:szCs w:val="24"/>
        </w:rPr>
        <w:t xml:space="preserve"> шанс перенять опыт у ведущих экспертов финансового рынка, а также задать вопросы и получить ответ</w:t>
      </w:r>
      <w:r w:rsidR="007D4513" w:rsidRPr="00FF6DD7">
        <w:rPr>
          <w:rFonts w:ascii="Arial" w:hAnsi="Arial" w:cs="Arial"/>
          <w:color w:val="000000" w:themeColor="text1"/>
          <w:szCs w:val="24"/>
        </w:rPr>
        <w:t>ы</w:t>
      </w:r>
      <w:r w:rsidR="00F122EF" w:rsidRPr="00FF6DD7">
        <w:rPr>
          <w:rFonts w:ascii="Arial" w:hAnsi="Arial" w:cs="Arial"/>
          <w:color w:val="000000" w:themeColor="text1"/>
          <w:szCs w:val="24"/>
        </w:rPr>
        <w:t xml:space="preserve"> профессионал</w:t>
      </w:r>
      <w:r w:rsidR="00A85F05" w:rsidRPr="00FF6DD7">
        <w:rPr>
          <w:rFonts w:ascii="Arial" w:hAnsi="Arial" w:cs="Arial"/>
          <w:color w:val="000000" w:themeColor="text1"/>
          <w:szCs w:val="24"/>
        </w:rPr>
        <w:t>ов</w:t>
      </w:r>
      <w:r w:rsidR="00F122EF" w:rsidRPr="00FF6DD7">
        <w:rPr>
          <w:rFonts w:ascii="Arial" w:hAnsi="Arial" w:cs="Arial"/>
          <w:color w:val="000000" w:themeColor="text1"/>
          <w:szCs w:val="24"/>
        </w:rPr>
        <w:t xml:space="preserve"> в прямом эфире. </w:t>
      </w:r>
      <w:r w:rsidR="00450CDC" w:rsidRPr="00FF6DD7">
        <w:rPr>
          <w:rFonts w:ascii="Arial" w:hAnsi="Arial" w:cs="Arial"/>
          <w:color w:val="000000" w:themeColor="text1"/>
          <w:szCs w:val="24"/>
        </w:rPr>
        <w:t xml:space="preserve">Формат интернет-трансляций делает уроки доступными и для удаленных территорий. </w:t>
      </w:r>
      <w:r w:rsidR="00F122EF" w:rsidRPr="00FF6DD7">
        <w:rPr>
          <w:rFonts w:ascii="Arial" w:hAnsi="Arial" w:cs="Arial"/>
          <w:color w:val="000000" w:themeColor="text1"/>
          <w:szCs w:val="24"/>
        </w:rPr>
        <w:t xml:space="preserve">Принять участие в </w:t>
      </w:r>
      <w:r w:rsidR="00450CDC" w:rsidRPr="00FF6DD7">
        <w:rPr>
          <w:rFonts w:ascii="Arial" w:hAnsi="Arial" w:cs="Arial"/>
          <w:color w:val="000000" w:themeColor="text1"/>
          <w:szCs w:val="24"/>
        </w:rPr>
        <w:t>вебинарах</w:t>
      </w:r>
      <w:r w:rsidR="00F122EF" w:rsidRPr="00FF6DD7">
        <w:rPr>
          <w:rFonts w:ascii="Arial" w:hAnsi="Arial" w:cs="Arial"/>
          <w:color w:val="000000" w:themeColor="text1"/>
          <w:szCs w:val="24"/>
        </w:rPr>
        <w:t xml:space="preserve"> могут все образовательные учреждения, имеющие компьютер с доступом в Интернет.</w:t>
      </w:r>
      <w:r w:rsidR="00A85F05" w:rsidRPr="00FF6DD7">
        <w:rPr>
          <w:rFonts w:ascii="Arial" w:hAnsi="Arial" w:cs="Arial"/>
          <w:color w:val="000000" w:themeColor="text1"/>
          <w:szCs w:val="24"/>
        </w:rPr>
        <w:t xml:space="preserve"> </w:t>
      </w:r>
      <w:r w:rsidR="00450CDC" w:rsidRPr="00FF6DD7">
        <w:rPr>
          <w:rFonts w:ascii="Arial" w:hAnsi="Arial" w:cs="Arial"/>
          <w:color w:val="000000" w:themeColor="text1"/>
          <w:szCs w:val="24"/>
        </w:rPr>
        <w:t xml:space="preserve">С более подробной информацией можно ознакомиться на сайте проекта </w:t>
      </w:r>
      <w:hyperlink r:id="rId6" w:history="1">
        <w:r w:rsidR="00450CDC" w:rsidRPr="00FF6DD7">
          <w:rPr>
            <w:color w:val="000000" w:themeColor="text1"/>
          </w:rPr>
          <w:t>https</w:t>
        </w:r>
        <w:r w:rsidR="00450CDC" w:rsidRPr="00FF6DD7">
          <w:rPr>
            <w:color w:val="000000" w:themeColor="text1"/>
          </w:rPr>
          <w:t>:</w:t>
        </w:r>
        <w:r w:rsidR="00450CDC" w:rsidRPr="00FF6DD7">
          <w:rPr>
            <w:color w:val="000000" w:themeColor="text1"/>
          </w:rPr>
          <w:t>//dni-fg.ru/</w:t>
        </w:r>
      </w:hyperlink>
      <w:r w:rsidR="0089098C">
        <w:rPr>
          <w:rFonts w:ascii="Arial" w:hAnsi="Arial" w:cs="Arial"/>
          <w:color w:val="000000" w:themeColor="text1"/>
          <w:szCs w:val="24"/>
        </w:rPr>
        <w:t xml:space="preserve">. </w:t>
      </w:r>
      <w:r w:rsidR="00450CDC" w:rsidRPr="00FF6DD7">
        <w:rPr>
          <w:rFonts w:ascii="Arial" w:hAnsi="Arial" w:cs="Arial"/>
          <w:color w:val="000000" w:themeColor="text1"/>
          <w:szCs w:val="24"/>
        </w:rPr>
        <w:t xml:space="preserve"> </w:t>
      </w:r>
    </w:p>
    <w:p w:rsidR="00F221A1" w:rsidRPr="00F221A1" w:rsidRDefault="00F221A1">
      <w:pPr>
        <w:rPr>
          <w:rFonts w:ascii="Arial" w:hAnsi="Arial" w:cs="Arial"/>
          <w:sz w:val="24"/>
          <w:szCs w:val="24"/>
        </w:rPr>
      </w:pPr>
    </w:p>
    <w:sectPr w:rsidR="00F221A1" w:rsidRPr="00F2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3"/>
    <w:rsid w:val="00044C89"/>
    <w:rsid w:val="00052489"/>
    <w:rsid w:val="000578F6"/>
    <w:rsid w:val="00103B87"/>
    <w:rsid w:val="00243BB8"/>
    <w:rsid w:val="00264963"/>
    <w:rsid w:val="002C2EFE"/>
    <w:rsid w:val="002E6ABC"/>
    <w:rsid w:val="00400E03"/>
    <w:rsid w:val="00450CDC"/>
    <w:rsid w:val="004A6CB5"/>
    <w:rsid w:val="004C0E26"/>
    <w:rsid w:val="004D4072"/>
    <w:rsid w:val="005053AF"/>
    <w:rsid w:val="00562874"/>
    <w:rsid w:val="0059527E"/>
    <w:rsid w:val="005D0C4A"/>
    <w:rsid w:val="00615F0A"/>
    <w:rsid w:val="006C1188"/>
    <w:rsid w:val="007C2C8C"/>
    <w:rsid w:val="007D4513"/>
    <w:rsid w:val="007D4831"/>
    <w:rsid w:val="008112D9"/>
    <w:rsid w:val="00831B0B"/>
    <w:rsid w:val="0084453A"/>
    <w:rsid w:val="00853355"/>
    <w:rsid w:val="00883A84"/>
    <w:rsid w:val="0089098C"/>
    <w:rsid w:val="00933337"/>
    <w:rsid w:val="009C1595"/>
    <w:rsid w:val="00A04543"/>
    <w:rsid w:val="00A73698"/>
    <w:rsid w:val="00A85F05"/>
    <w:rsid w:val="00B222C2"/>
    <w:rsid w:val="00BB409C"/>
    <w:rsid w:val="00D36C9C"/>
    <w:rsid w:val="00D73BC1"/>
    <w:rsid w:val="00DC13E4"/>
    <w:rsid w:val="00DE1D66"/>
    <w:rsid w:val="00EF5561"/>
    <w:rsid w:val="00F122EF"/>
    <w:rsid w:val="00F221A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E05E"/>
  <w15:docId w15:val="{A6F30619-2370-4CB1-B3A5-E7A11A4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D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C1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15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15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1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15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i-fg.ru/" TargetMode="Externa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Дагмара Касаева</cp:lastModifiedBy>
  <cp:revision>8</cp:revision>
  <dcterms:created xsi:type="dcterms:W3CDTF">2021-01-20T15:08:00Z</dcterms:created>
  <dcterms:modified xsi:type="dcterms:W3CDTF">2021-01-21T06:44:00Z</dcterms:modified>
</cp:coreProperties>
</file>