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8BE01" w14:textId="215FB87A" w:rsidR="001D0849" w:rsidRPr="001D0849" w:rsidRDefault="006B7C09" w:rsidP="001D08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Чеченские </w:t>
      </w:r>
      <w:r w:rsidR="00205BCC">
        <w:rPr>
          <w:rFonts w:ascii="Arial" w:hAnsi="Arial" w:cs="Arial"/>
          <w:b/>
          <w:sz w:val="24"/>
          <w:szCs w:val="24"/>
        </w:rPr>
        <w:t>автовладельцы</w:t>
      </w:r>
      <w:r w:rsidR="009A3223">
        <w:rPr>
          <w:rFonts w:ascii="Arial" w:hAnsi="Arial" w:cs="Arial"/>
          <w:b/>
          <w:sz w:val="24"/>
          <w:szCs w:val="24"/>
        </w:rPr>
        <w:t xml:space="preserve"> </w:t>
      </w:r>
      <w:r w:rsidR="001D0849" w:rsidRPr="001D0849">
        <w:rPr>
          <w:rFonts w:ascii="Arial" w:hAnsi="Arial" w:cs="Arial"/>
          <w:b/>
          <w:sz w:val="24"/>
          <w:szCs w:val="24"/>
        </w:rPr>
        <w:t>могут оформ</w:t>
      </w:r>
      <w:r>
        <w:rPr>
          <w:rFonts w:ascii="Arial" w:hAnsi="Arial" w:cs="Arial"/>
          <w:b/>
          <w:sz w:val="24"/>
          <w:szCs w:val="24"/>
        </w:rPr>
        <w:t>лять</w:t>
      </w:r>
      <w:r w:rsidR="001D0849" w:rsidRPr="001D0849">
        <w:rPr>
          <w:rFonts w:ascii="Arial" w:hAnsi="Arial" w:cs="Arial"/>
          <w:b/>
          <w:sz w:val="24"/>
          <w:szCs w:val="24"/>
        </w:rPr>
        <w:t xml:space="preserve"> ДТП </w:t>
      </w:r>
      <w:r w:rsidR="00A4035F">
        <w:rPr>
          <w:rFonts w:ascii="Arial" w:hAnsi="Arial" w:cs="Arial"/>
          <w:b/>
          <w:sz w:val="24"/>
          <w:szCs w:val="24"/>
        </w:rPr>
        <w:t>с помощью смартфона</w:t>
      </w:r>
    </w:p>
    <w:p w14:paraId="3C7E0EAB" w14:textId="1E560CEA" w:rsidR="008C1978" w:rsidRDefault="009A3223" w:rsidP="0004467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8C1978">
        <w:rPr>
          <w:rFonts w:ascii="Arial" w:hAnsi="Arial" w:cs="Arial"/>
          <w:sz w:val="24"/>
          <w:szCs w:val="24"/>
        </w:rPr>
        <w:t>еченски</w:t>
      </w:r>
      <w:r>
        <w:rPr>
          <w:rFonts w:ascii="Arial" w:hAnsi="Arial" w:cs="Arial"/>
          <w:sz w:val="24"/>
          <w:szCs w:val="24"/>
        </w:rPr>
        <w:t>е</w:t>
      </w:r>
      <w:r w:rsidR="008C1978">
        <w:rPr>
          <w:rFonts w:ascii="Arial" w:hAnsi="Arial" w:cs="Arial"/>
          <w:sz w:val="24"/>
          <w:szCs w:val="24"/>
        </w:rPr>
        <w:t xml:space="preserve"> автолюбител</w:t>
      </w:r>
      <w:r>
        <w:rPr>
          <w:rFonts w:ascii="Arial" w:hAnsi="Arial" w:cs="Arial"/>
          <w:sz w:val="24"/>
          <w:szCs w:val="24"/>
        </w:rPr>
        <w:t>и</w:t>
      </w:r>
      <w:r w:rsidR="008C1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могут</w:t>
      </w:r>
      <w:r w:rsidR="008C1978" w:rsidRPr="008C1978">
        <w:rPr>
          <w:rFonts w:ascii="Arial" w:hAnsi="Arial" w:cs="Arial"/>
          <w:sz w:val="24"/>
          <w:szCs w:val="24"/>
        </w:rPr>
        <w:t xml:space="preserve"> оформлять мелкие аварии в онлайн-режиме без вызова </w:t>
      </w:r>
      <w:r w:rsidR="00BF3AF5">
        <w:rPr>
          <w:rFonts w:ascii="Arial" w:hAnsi="Arial" w:cs="Arial"/>
          <w:sz w:val="24"/>
          <w:szCs w:val="24"/>
        </w:rPr>
        <w:t>автоинспекторов</w:t>
      </w:r>
      <w:r w:rsidR="00044672">
        <w:rPr>
          <w:rFonts w:ascii="Arial" w:hAnsi="Arial" w:cs="Arial"/>
          <w:sz w:val="24"/>
          <w:szCs w:val="24"/>
        </w:rPr>
        <w:t xml:space="preserve">. Такую возможность предоставляет </w:t>
      </w:r>
      <w:r w:rsidR="00E50182">
        <w:rPr>
          <w:rFonts w:ascii="Arial" w:hAnsi="Arial" w:cs="Arial"/>
          <w:sz w:val="24"/>
          <w:szCs w:val="24"/>
        </w:rPr>
        <w:t>м</w:t>
      </w:r>
      <w:r w:rsidR="00E50182" w:rsidRPr="00E50182">
        <w:rPr>
          <w:rFonts w:ascii="Arial" w:hAnsi="Arial" w:cs="Arial"/>
          <w:sz w:val="24"/>
          <w:szCs w:val="24"/>
        </w:rPr>
        <w:t xml:space="preserve">обильное приложение </w:t>
      </w:r>
      <w:r w:rsidR="008C1978" w:rsidRPr="008C1978">
        <w:rPr>
          <w:rFonts w:ascii="Arial" w:hAnsi="Arial" w:cs="Arial"/>
          <w:sz w:val="24"/>
          <w:szCs w:val="24"/>
        </w:rPr>
        <w:t>«Помощник ОСАГО»</w:t>
      </w:r>
      <w:r w:rsidR="00044672">
        <w:rPr>
          <w:rFonts w:ascii="Arial" w:hAnsi="Arial" w:cs="Arial"/>
          <w:sz w:val="24"/>
          <w:szCs w:val="24"/>
        </w:rPr>
        <w:t>, которое сейчас</w:t>
      </w:r>
      <w:r w:rsidR="008C1978" w:rsidRPr="008C1978">
        <w:rPr>
          <w:rFonts w:ascii="Arial" w:hAnsi="Arial" w:cs="Arial"/>
          <w:sz w:val="24"/>
          <w:szCs w:val="24"/>
        </w:rPr>
        <w:t xml:space="preserve"> </w:t>
      </w:r>
      <w:r w:rsidR="008C1978">
        <w:rPr>
          <w:rFonts w:ascii="Arial" w:hAnsi="Arial" w:cs="Arial"/>
          <w:sz w:val="24"/>
          <w:szCs w:val="24"/>
        </w:rPr>
        <w:t>тестируется в</w:t>
      </w:r>
      <w:r w:rsidR="008C1978" w:rsidRPr="008C1978">
        <w:rPr>
          <w:rFonts w:ascii="Arial" w:hAnsi="Arial" w:cs="Arial"/>
          <w:sz w:val="24"/>
          <w:szCs w:val="24"/>
        </w:rPr>
        <w:t xml:space="preserve"> пяти</w:t>
      </w:r>
      <w:r w:rsidR="008C1978">
        <w:rPr>
          <w:rFonts w:ascii="Arial" w:hAnsi="Arial" w:cs="Arial"/>
          <w:sz w:val="24"/>
          <w:szCs w:val="24"/>
        </w:rPr>
        <w:t xml:space="preserve"> </w:t>
      </w:r>
      <w:r w:rsidR="007A618D">
        <w:rPr>
          <w:rFonts w:ascii="Arial" w:hAnsi="Arial" w:cs="Arial"/>
          <w:sz w:val="24"/>
          <w:szCs w:val="24"/>
        </w:rPr>
        <w:t xml:space="preserve">пилотных </w:t>
      </w:r>
      <w:r w:rsidR="008C1978">
        <w:rPr>
          <w:rFonts w:ascii="Arial" w:hAnsi="Arial" w:cs="Arial"/>
          <w:sz w:val="24"/>
          <w:szCs w:val="24"/>
        </w:rPr>
        <w:t xml:space="preserve">российских </w:t>
      </w:r>
      <w:r w:rsidR="001075FE">
        <w:rPr>
          <w:rFonts w:ascii="Arial" w:hAnsi="Arial" w:cs="Arial"/>
          <w:sz w:val="24"/>
          <w:szCs w:val="24"/>
        </w:rPr>
        <w:t>регионах</w:t>
      </w:r>
      <w:r w:rsidR="008C1978" w:rsidRPr="008C1978">
        <w:rPr>
          <w:rFonts w:ascii="Arial" w:hAnsi="Arial" w:cs="Arial"/>
          <w:sz w:val="24"/>
          <w:szCs w:val="24"/>
        </w:rPr>
        <w:t>: Москв</w:t>
      </w:r>
      <w:r w:rsidR="008C1978">
        <w:rPr>
          <w:rFonts w:ascii="Arial" w:hAnsi="Arial" w:cs="Arial"/>
          <w:sz w:val="24"/>
          <w:szCs w:val="24"/>
        </w:rPr>
        <w:t xml:space="preserve">е, </w:t>
      </w:r>
      <w:r w:rsidR="008C1978" w:rsidRPr="008C1978">
        <w:rPr>
          <w:rFonts w:ascii="Arial" w:hAnsi="Arial" w:cs="Arial"/>
          <w:sz w:val="24"/>
          <w:szCs w:val="24"/>
        </w:rPr>
        <w:t>Московской</w:t>
      </w:r>
      <w:r w:rsidR="00BF3AF5">
        <w:rPr>
          <w:rFonts w:ascii="Arial" w:hAnsi="Arial" w:cs="Arial"/>
          <w:sz w:val="24"/>
          <w:szCs w:val="24"/>
        </w:rPr>
        <w:t xml:space="preserve"> и Ленинградской</w:t>
      </w:r>
      <w:r w:rsidR="00BF3AF5" w:rsidRPr="008C1978">
        <w:rPr>
          <w:rFonts w:ascii="Arial" w:hAnsi="Arial" w:cs="Arial"/>
          <w:sz w:val="24"/>
          <w:szCs w:val="24"/>
        </w:rPr>
        <w:t xml:space="preserve"> </w:t>
      </w:r>
      <w:r w:rsidR="008C1978" w:rsidRPr="008C1978">
        <w:rPr>
          <w:rFonts w:ascii="Arial" w:hAnsi="Arial" w:cs="Arial"/>
          <w:sz w:val="24"/>
          <w:szCs w:val="24"/>
        </w:rPr>
        <w:t>област</w:t>
      </w:r>
      <w:r w:rsidR="00BF3AF5">
        <w:rPr>
          <w:rFonts w:ascii="Arial" w:hAnsi="Arial" w:cs="Arial"/>
          <w:sz w:val="24"/>
          <w:szCs w:val="24"/>
        </w:rPr>
        <w:t>ях</w:t>
      </w:r>
      <w:r w:rsidR="008C1978" w:rsidRPr="008C1978">
        <w:rPr>
          <w:rFonts w:ascii="Arial" w:hAnsi="Arial" w:cs="Arial"/>
          <w:sz w:val="24"/>
          <w:szCs w:val="24"/>
        </w:rPr>
        <w:t>, Санкт-Петербург</w:t>
      </w:r>
      <w:r w:rsidR="00BF3AF5">
        <w:rPr>
          <w:rFonts w:ascii="Arial" w:hAnsi="Arial" w:cs="Arial"/>
          <w:sz w:val="24"/>
          <w:szCs w:val="24"/>
        </w:rPr>
        <w:t xml:space="preserve">е </w:t>
      </w:r>
      <w:r w:rsidR="008C1978">
        <w:rPr>
          <w:rFonts w:ascii="Arial" w:hAnsi="Arial" w:cs="Arial"/>
          <w:sz w:val="24"/>
          <w:szCs w:val="24"/>
        </w:rPr>
        <w:t>и</w:t>
      </w:r>
      <w:r w:rsidR="008C1978" w:rsidRPr="008C1978">
        <w:rPr>
          <w:rFonts w:ascii="Arial" w:hAnsi="Arial" w:cs="Arial"/>
          <w:sz w:val="24"/>
          <w:szCs w:val="24"/>
        </w:rPr>
        <w:t xml:space="preserve"> Татарстан</w:t>
      </w:r>
      <w:r w:rsidR="008C1978">
        <w:rPr>
          <w:rFonts w:ascii="Arial" w:hAnsi="Arial" w:cs="Arial"/>
          <w:sz w:val="24"/>
          <w:szCs w:val="24"/>
        </w:rPr>
        <w:t>е</w:t>
      </w:r>
      <w:r w:rsidR="008C1978" w:rsidRPr="008C1978">
        <w:rPr>
          <w:rFonts w:ascii="Arial" w:hAnsi="Arial" w:cs="Arial"/>
          <w:sz w:val="24"/>
          <w:szCs w:val="24"/>
        </w:rPr>
        <w:t xml:space="preserve">. </w:t>
      </w:r>
      <w:r w:rsidR="00044672">
        <w:rPr>
          <w:rFonts w:ascii="Arial" w:hAnsi="Arial" w:cs="Arial"/>
          <w:sz w:val="24"/>
          <w:szCs w:val="24"/>
        </w:rPr>
        <w:t xml:space="preserve">Несмотря на то, что </w:t>
      </w:r>
      <w:r w:rsidR="001075FE">
        <w:rPr>
          <w:rFonts w:ascii="Arial" w:hAnsi="Arial" w:cs="Arial"/>
          <w:sz w:val="24"/>
          <w:szCs w:val="24"/>
        </w:rPr>
        <w:t xml:space="preserve">Чеченской Республике еще предстоит </w:t>
      </w:r>
      <w:r w:rsidR="008C1978" w:rsidRPr="008C1978">
        <w:rPr>
          <w:rFonts w:ascii="Arial" w:hAnsi="Arial" w:cs="Arial"/>
          <w:sz w:val="24"/>
          <w:szCs w:val="24"/>
        </w:rPr>
        <w:t>присоединиться</w:t>
      </w:r>
      <w:r w:rsidR="001075FE">
        <w:rPr>
          <w:rFonts w:ascii="Arial" w:hAnsi="Arial" w:cs="Arial"/>
          <w:sz w:val="24"/>
          <w:szCs w:val="24"/>
        </w:rPr>
        <w:t xml:space="preserve"> к </w:t>
      </w:r>
      <w:r w:rsidR="007E37FD">
        <w:rPr>
          <w:rFonts w:ascii="Arial" w:hAnsi="Arial" w:cs="Arial"/>
          <w:sz w:val="24"/>
          <w:szCs w:val="24"/>
        </w:rPr>
        <w:t>проекту</w:t>
      </w:r>
      <w:r w:rsidR="00044672">
        <w:rPr>
          <w:rFonts w:ascii="Arial" w:hAnsi="Arial" w:cs="Arial"/>
          <w:sz w:val="24"/>
          <w:szCs w:val="24"/>
        </w:rPr>
        <w:t xml:space="preserve">, </w:t>
      </w:r>
      <w:r w:rsidR="00205BCC">
        <w:rPr>
          <w:rFonts w:ascii="Arial" w:hAnsi="Arial" w:cs="Arial"/>
          <w:sz w:val="24"/>
          <w:szCs w:val="24"/>
        </w:rPr>
        <w:t xml:space="preserve">с момента запуска приложение </w:t>
      </w:r>
      <w:r w:rsidR="00044672">
        <w:rPr>
          <w:rFonts w:ascii="Arial" w:hAnsi="Arial" w:cs="Arial"/>
          <w:sz w:val="24"/>
          <w:szCs w:val="24"/>
        </w:rPr>
        <w:t xml:space="preserve">уже </w:t>
      </w:r>
      <w:r w:rsidR="00205BCC">
        <w:rPr>
          <w:rFonts w:ascii="Arial" w:hAnsi="Arial" w:cs="Arial"/>
          <w:sz w:val="24"/>
          <w:szCs w:val="24"/>
        </w:rPr>
        <w:t xml:space="preserve">скачали около 200 чеченских автовладельцев. </w:t>
      </w:r>
      <w:bookmarkStart w:id="0" w:name="_GoBack"/>
      <w:bookmarkEnd w:id="0"/>
    </w:p>
    <w:p w14:paraId="4B059BF3" w14:textId="77777777" w:rsidR="00BC5FF9" w:rsidRDefault="008128AB" w:rsidP="001A13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28AB">
        <w:rPr>
          <w:rFonts w:ascii="Arial" w:hAnsi="Arial" w:cs="Arial"/>
          <w:sz w:val="24"/>
          <w:szCs w:val="24"/>
        </w:rPr>
        <w:t xml:space="preserve">Мобильное приложение, </w:t>
      </w:r>
      <w:r>
        <w:rPr>
          <w:rFonts w:ascii="Arial" w:hAnsi="Arial" w:cs="Arial"/>
          <w:sz w:val="24"/>
          <w:szCs w:val="24"/>
        </w:rPr>
        <w:t>разработанное</w:t>
      </w:r>
      <w:r w:rsidRPr="008128AB">
        <w:rPr>
          <w:rFonts w:ascii="Arial" w:hAnsi="Arial" w:cs="Arial"/>
          <w:sz w:val="24"/>
          <w:szCs w:val="24"/>
        </w:rPr>
        <w:t xml:space="preserve"> Банком России</w:t>
      </w:r>
      <w:r>
        <w:rPr>
          <w:rFonts w:ascii="Arial" w:hAnsi="Arial" w:cs="Arial"/>
          <w:sz w:val="24"/>
          <w:szCs w:val="24"/>
        </w:rPr>
        <w:t xml:space="preserve"> и Российским союзом автостраховщиков</w:t>
      </w:r>
      <w:r w:rsidR="00893480">
        <w:rPr>
          <w:rFonts w:ascii="Arial" w:hAnsi="Arial" w:cs="Arial"/>
          <w:sz w:val="24"/>
          <w:szCs w:val="24"/>
        </w:rPr>
        <w:t xml:space="preserve"> при поддержке Министерства цифрового развития, связи и массовых коммуникаций РФ</w:t>
      </w:r>
      <w:r w:rsidRPr="008128AB">
        <w:rPr>
          <w:rFonts w:ascii="Arial" w:hAnsi="Arial" w:cs="Arial"/>
          <w:sz w:val="24"/>
          <w:szCs w:val="24"/>
        </w:rPr>
        <w:t xml:space="preserve">, </w:t>
      </w:r>
      <w:r w:rsidR="00DA3BD5">
        <w:rPr>
          <w:rFonts w:ascii="Arial" w:hAnsi="Arial" w:cs="Arial"/>
          <w:sz w:val="24"/>
          <w:szCs w:val="24"/>
        </w:rPr>
        <w:t>позволяет оформить ДТП, случившееся на территории любого из пилотных регионов, независимо от ме</w:t>
      </w:r>
      <w:r w:rsidR="00BA6411">
        <w:rPr>
          <w:rFonts w:ascii="Arial" w:hAnsi="Arial" w:cs="Arial"/>
          <w:sz w:val="24"/>
          <w:szCs w:val="24"/>
        </w:rPr>
        <w:t>с</w:t>
      </w:r>
      <w:r w:rsidR="00DA3BD5">
        <w:rPr>
          <w:rFonts w:ascii="Arial" w:hAnsi="Arial" w:cs="Arial"/>
          <w:sz w:val="24"/>
          <w:szCs w:val="24"/>
        </w:rPr>
        <w:t xml:space="preserve">та прописки и проживания участников ДТП. </w:t>
      </w:r>
    </w:p>
    <w:p w14:paraId="313C8D59" w14:textId="77777777" w:rsidR="00576E52" w:rsidRDefault="005C5187" w:rsidP="00576E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«Чеченские автовладельцы еще мало информиро</w:t>
      </w:r>
      <w:r w:rsidR="00604F39">
        <w:rPr>
          <w:rFonts w:ascii="Arial" w:hAnsi="Arial" w:cs="Arial"/>
          <w:sz w:val="24"/>
          <w:szCs w:val="24"/>
        </w:rPr>
        <w:t xml:space="preserve">ваны о возможностях приложения, которое позволяет </w:t>
      </w:r>
      <w:r w:rsidR="00576E52">
        <w:rPr>
          <w:rFonts w:ascii="Arial" w:hAnsi="Arial" w:cs="Arial"/>
          <w:sz w:val="24"/>
          <w:szCs w:val="24"/>
        </w:rPr>
        <w:t xml:space="preserve">значительно </w:t>
      </w:r>
      <w:r w:rsidR="00604F39">
        <w:rPr>
          <w:rFonts w:ascii="Arial" w:hAnsi="Arial" w:cs="Arial"/>
          <w:sz w:val="24"/>
          <w:szCs w:val="24"/>
        </w:rPr>
        <w:t xml:space="preserve">упростить и ускорить оформление ДТП, что, в свою очередь, предотвратит пробки на дорогах, и, как результат, </w:t>
      </w:r>
      <w:r w:rsidR="00560340">
        <w:rPr>
          <w:rFonts w:ascii="Arial" w:hAnsi="Arial" w:cs="Arial"/>
          <w:sz w:val="24"/>
          <w:szCs w:val="24"/>
        </w:rPr>
        <w:t>сэкономит время</w:t>
      </w:r>
      <w:r w:rsidR="00604F39">
        <w:rPr>
          <w:rFonts w:ascii="Arial" w:hAnsi="Arial" w:cs="Arial"/>
          <w:sz w:val="24"/>
          <w:szCs w:val="24"/>
        </w:rPr>
        <w:t xml:space="preserve"> как </w:t>
      </w:r>
      <w:r w:rsidR="005747E1">
        <w:rPr>
          <w:rFonts w:ascii="Arial" w:hAnsi="Arial" w:cs="Arial"/>
          <w:sz w:val="24"/>
          <w:szCs w:val="24"/>
        </w:rPr>
        <w:t>участников ДТП, так и для</w:t>
      </w:r>
      <w:r w:rsidR="00560340">
        <w:rPr>
          <w:rFonts w:ascii="Arial" w:hAnsi="Arial" w:cs="Arial"/>
          <w:sz w:val="24"/>
          <w:szCs w:val="24"/>
        </w:rPr>
        <w:t xml:space="preserve"> других участников дорожного движения</w:t>
      </w:r>
      <w:r w:rsidR="00375CC4">
        <w:rPr>
          <w:rFonts w:ascii="Arial" w:hAnsi="Arial" w:cs="Arial"/>
          <w:sz w:val="24"/>
          <w:szCs w:val="24"/>
        </w:rPr>
        <w:t>», - прокомментировал Иса Тамаев, управляющий Отделением Банка России по Чеченской Республике</w:t>
      </w:r>
      <w:r w:rsidR="00604F39">
        <w:rPr>
          <w:rFonts w:ascii="Arial" w:hAnsi="Arial" w:cs="Arial"/>
          <w:sz w:val="24"/>
          <w:szCs w:val="24"/>
        </w:rPr>
        <w:t xml:space="preserve">.  </w:t>
      </w:r>
    </w:p>
    <w:p w14:paraId="7B076186" w14:textId="77777777" w:rsidR="005B22E7" w:rsidRDefault="009E5D96" w:rsidP="001A139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Воспользоваться сервисом</w:t>
      </w:r>
      <w:r w:rsidR="00E41024" w:rsidRPr="00E41024">
        <w:rPr>
          <w:rFonts w:ascii="Arial" w:hAnsi="Arial" w:cs="Arial"/>
          <w:sz w:val="24"/>
          <w:szCs w:val="24"/>
        </w:rPr>
        <w:t xml:space="preserve"> могут только физические лица, имеющие подтвержденные учетные записи на </w:t>
      </w:r>
      <w:r w:rsidR="002C473F">
        <w:rPr>
          <w:rFonts w:ascii="Arial" w:hAnsi="Arial" w:cs="Arial"/>
          <w:sz w:val="24"/>
          <w:szCs w:val="24"/>
        </w:rPr>
        <w:t>Едином п</w:t>
      </w:r>
      <w:r w:rsidR="00E41024" w:rsidRPr="00E41024">
        <w:rPr>
          <w:rFonts w:ascii="Arial" w:hAnsi="Arial" w:cs="Arial"/>
          <w:sz w:val="24"/>
          <w:szCs w:val="24"/>
        </w:rPr>
        <w:t>ортале госуслуг.</w:t>
      </w:r>
      <w:r>
        <w:rPr>
          <w:rFonts w:ascii="Arial" w:hAnsi="Arial" w:cs="Arial"/>
          <w:sz w:val="24"/>
          <w:szCs w:val="24"/>
        </w:rPr>
        <w:t xml:space="preserve"> </w:t>
      </w:r>
      <w:r w:rsidR="005B22E7">
        <w:rPr>
          <w:rFonts w:ascii="Arial" w:hAnsi="Arial" w:cs="Arial"/>
          <w:sz w:val="24"/>
          <w:szCs w:val="24"/>
        </w:rPr>
        <w:t>Если у</w:t>
      </w:r>
      <w:r>
        <w:rPr>
          <w:rFonts w:ascii="Arial" w:hAnsi="Arial" w:cs="Arial"/>
          <w:sz w:val="24"/>
          <w:szCs w:val="24"/>
        </w:rPr>
        <w:t xml:space="preserve"> водителей не</w:t>
      </w:r>
      <w:r w:rsidR="005B22E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разногласий по обстоятельствам происшедшего</w:t>
      </w:r>
      <w:r w:rsidR="005B22E7">
        <w:rPr>
          <w:rFonts w:ascii="Arial" w:hAnsi="Arial" w:cs="Arial"/>
          <w:sz w:val="24"/>
          <w:szCs w:val="24"/>
        </w:rPr>
        <w:t xml:space="preserve"> (это обязательное условие</w:t>
      </w:r>
      <w:r w:rsidR="005B22E7" w:rsidRPr="005B22E7">
        <w:t xml:space="preserve"> </w:t>
      </w:r>
      <w:r w:rsidR="005B22E7" w:rsidRPr="005B22E7">
        <w:rPr>
          <w:rFonts w:ascii="Arial" w:hAnsi="Arial" w:cs="Arial"/>
          <w:sz w:val="24"/>
          <w:szCs w:val="24"/>
        </w:rPr>
        <w:t>оф</w:t>
      </w:r>
      <w:r w:rsidR="005B22E7">
        <w:rPr>
          <w:rFonts w:ascii="Arial" w:hAnsi="Arial" w:cs="Arial"/>
          <w:sz w:val="24"/>
          <w:szCs w:val="24"/>
        </w:rPr>
        <w:t>ормления ДТП без автоинспектора), в</w:t>
      </w:r>
      <w:r>
        <w:rPr>
          <w:rFonts w:ascii="Arial" w:hAnsi="Arial" w:cs="Arial"/>
          <w:sz w:val="24"/>
          <w:szCs w:val="24"/>
        </w:rPr>
        <w:t xml:space="preserve"> мобильное приложение, установленное в смартфон одного из </w:t>
      </w:r>
      <w:r w:rsidR="005B22E7">
        <w:rPr>
          <w:rFonts w:ascii="Arial" w:hAnsi="Arial" w:cs="Arial"/>
          <w:sz w:val="24"/>
          <w:szCs w:val="24"/>
        </w:rPr>
        <w:t>них</w:t>
      </w:r>
      <w:r>
        <w:rPr>
          <w:rFonts w:ascii="Arial" w:hAnsi="Arial" w:cs="Arial"/>
          <w:sz w:val="24"/>
          <w:szCs w:val="24"/>
        </w:rPr>
        <w:t xml:space="preserve">, </w:t>
      </w:r>
      <w:r w:rsidR="005B22E7">
        <w:rPr>
          <w:rFonts w:ascii="Arial" w:hAnsi="Arial" w:cs="Arial"/>
          <w:sz w:val="24"/>
          <w:szCs w:val="24"/>
        </w:rPr>
        <w:t>вносятся данные обоих водителей.</w:t>
      </w:r>
      <w:r w:rsidR="00D3765B">
        <w:rPr>
          <w:rFonts w:ascii="Arial" w:hAnsi="Arial" w:cs="Arial"/>
          <w:sz w:val="24"/>
          <w:szCs w:val="24"/>
        </w:rPr>
        <w:t xml:space="preserve"> При этом пользователь приложения может оформить ДТП с фотофиксацией или без нее. </w:t>
      </w:r>
      <w:r w:rsidR="00585E12">
        <w:rPr>
          <w:rFonts w:ascii="Arial" w:hAnsi="Arial" w:cs="Arial"/>
          <w:sz w:val="24"/>
          <w:szCs w:val="24"/>
        </w:rPr>
        <w:t xml:space="preserve">В первом случае максимальная сумма выплаты составит 400 тыс. рублей, во втором – в пределах 100 тыс. рублей. </w:t>
      </w:r>
    </w:p>
    <w:p w14:paraId="65355BD8" w14:textId="77777777" w:rsidR="009E5D96" w:rsidRDefault="004F5045" w:rsidP="001A139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внесения всех необходимых данных в приложение подписанный обоими водителями электронный европротокол попадает в </w:t>
      </w:r>
      <w:r w:rsidR="004C0026">
        <w:rPr>
          <w:rFonts w:ascii="Arial" w:hAnsi="Arial" w:cs="Arial"/>
          <w:sz w:val="24"/>
          <w:szCs w:val="24"/>
        </w:rPr>
        <w:t>базу Российского союза автостраховщиков</w:t>
      </w:r>
      <w:r w:rsidR="001B636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 мобильное приложение поступает уведомление об успешном завершении</w:t>
      </w:r>
      <w:r w:rsidR="000546CD">
        <w:rPr>
          <w:rFonts w:ascii="Arial" w:hAnsi="Arial" w:cs="Arial"/>
          <w:sz w:val="24"/>
          <w:szCs w:val="24"/>
        </w:rPr>
        <w:t xml:space="preserve"> оформления ДТП. </w:t>
      </w:r>
      <w:r w:rsidR="00027AAF">
        <w:rPr>
          <w:rFonts w:ascii="Arial" w:hAnsi="Arial" w:cs="Arial"/>
          <w:sz w:val="24"/>
          <w:szCs w:val="24"/>
        </w:rPr>
        <w:t>При этом участники дорожно-транспортного происшествия обязательно должны уведомить свою страховую компанию</w:t>
      </w:r>
      <w:r w:rsidR="001B6368">
        <w:rPr>
          <w:rFonts w:ascii="Arial" w:hAnsi="Arial" w:cs="Arial"/>
          <w:sz w:val="24"/>
          <w:szCs w:val="24"/>
        </w:rPr>
        <w:t xml:space="preserve"> о случившемся. </w:t>
      </w:r>
      <w:r w:rsidR="00027A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116B93" w14:textId="77777777" w:rsidR="000546CD" w:rsidRDefault="000546CD" w:rsidP="00C4721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Планируется, что до конца 2020 года</w:t>
      </w:r>
      <w:r w:rsidR="00C47216">
        <w:rPr>
          <w:rFonts w:ascii="Arial" w:hAnsi="Arial" w:cs="Arial"/>
          <w:sz w:val="24"/>
          <w:szCs w:val="24"/>
        </w:rPr>
        <w:t xml:space="preserve"> возможность</w:t>
      </w:r>
      <w:r>
        <w:rPr>
          <w:rFonts w:ascii="Arial" w:hAnsi="Arial" w:cs="Arial"/>
          <w:sz w:val="24"/>
          <w:szCs w:val="24"/>
        </w:rPr>
        <w:t xml:space="preserve"> </w:t>
      </w:r>
      <w:r w:rsidR="00C47216" w:rsidRPr="00C47216">
        <w:rPr>
          <w:rFonts w:ascii="Arial" w:hAnsi="Arial" w:cs="Arial"/>
          <w:sz w:val="24"/>
          <w:szCs w:val="24"/>
        </w:rPr>
        <w:t>оформлять ДТП с помощью смартфона</w:t>
      </w:r>
      <w:r w:rsidR="00C47216">
        <w:rPr>
          <w:rFonts w:ascii="Arial" w:hAnsi="Arial" w:cs="Arial"/>
          <w:sz w:val="24"/>
          <w:szCs w:val="24"/>
        </w:rPr>
        <w:t xml:space="preserve"> появится </w:t>
      </w:r>
      <w:r>
        <w:rPr>
          <w:rFonts w:ascii="Arial" w:hAnsi="Arial" w:cs="Arial"/>
          <w:sz w:val="24"/>
          <w:szCs w:val="24"/>
        </w:rPr>
        <w:t xml:space="preserve">на территории всей страны. </w:t>
      </w:r>
    </w:p>
    <w:p w14:paraId="7658B4C6" w14:textId="77777777" w:rsidR="007C5D60" w:rsidRDefault="007C5D60" w:rsidP="001A1397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41C0FFB" w14:textId="77777777" w:rsidR="00B70C58" w:rsidRDefault="00B70C58" w:rsidP="001A1397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39DFA5C" w14:textId="77777777" w:rsidR="001A1397" w:rsidRDefault="001A1397">
      <w:pPr>
        <w:rPr>
          <w:rFonts w:ascii="Arial" w:hAnsi="Arial" w:cs="Arial"/>
          <w:sz w:val="24"/>
          <w:szCs w:val="24"/>
        </w:rPr>
      </w:pPr>
    </w:p>
    <w:p w14:paraId="5E9A5DA8" w14:textId="77777777" w:rsidR="00B70C58" w:rsidRPr="0011074E" w:rsidRDefault="00B70C58" w:rsidP="00B70C58">
      <w:pPr>
        <w:rPr>
          <w:rFonts w:ascii="Arial" w:hAnsi="Arial" w:cs="Arial"/>
          <w:sz w:val="24"/>
          <w:szCs w:val="24"/>
        </w:rPr>
      </w:pPr>
    </w:p>
    <w:p w14:paraId="6307E5BF" w14:textId="77777777" w:rsidR="008B291A" w:rsidRPr="0011074E" w:rsidRDefault="008B291A">
      <w:pPr>
        <w:rPr>
          <w:rFonts w:ascii="Arial" w:hAnsi="Arial" w:cs="Arial"/>
          <w:sz w:val="24"/>
          <w:szCs w:val="24"/>
        </w:rPr>
      </w:pPr>
    </w:p>
    <w:sectPr w:rsidR="008B291A" w:rsidRPr="0011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C6"/>
    <w:rsid w:val="00027AAF"/>
    <w:rsid w:val="00044672"/>
    <w:rsid w:val="000546CD"/>
    <w:rsid w:val="001075FE"/>
    <w:rsid w:val="0011074E"/>
    <w:rsid w:val="00194485"/>
    <w:rsid w:val="001A1397"/>
    <w:rsid w:val="001B6368"/>
    <w:rsid w:val="001D0849"/>
    <w:rsid w:val="00205BCC"/>
    <w:rsid w:val="00220B7A"/>
    <w:rsid w:val="002577FE"/>
    <w:rsid w:val="00271B83"/>
    <w:rsid w:val="002C473F"/>
    <w:rsid w:val="00375CC4"/>
    <w:rsid w:val="004C0026"/>
    <w:rsid w:val="004F5045"/>
    <w:rsid w:val="00542AC6"/>
    <w:rsid w:val="00560340"/>
    <w:rsid w:val="005747E1"/>
    <w:rsid w:val="00576E52"/>
    <w:rsid w:val="00585E12"/>
    <w:rsid w:val="005B22E7"/>
    <w:rsid w:val="005C5187"/>
    <w:rsid w:val="005D4CD2"/>
    <w:rsid w:val="00604F39"/>
    <w:rsid w:val="006B7C09"/>
    <w:rsid w:val="00711706"/>
    <w:rsid w:val="007A618D"/>
    <w:rsid w:val="007C5D60"/>
    <w:rsid w:val="007E37FD"/>
    <w:rsid w:val="008128AB"/>
    <w:rsid w:val="00821F55"/>
    <w:rsid w:val="00877093"/>
    <w:rsid w:val="00893480"/>
    <w:rsid w:val="008B291A"/>
    <w:rsid w:val="008C1978"/>
    <w:rsid w:val="009363C6"/>
    <w:rsid w:val="00986677"/>
    <w:rsid w:val="009A3223"/>
    <w:rsid w:val="009E5D96"/>
    <w:rsid w:val="00A4035F"/>
    <w:rsid w:val="00B70C58"/>
    <w:rsid w:val="00BA6411"/>
    <w:rsid w:val="00BC5FF9"/>
    <w:rsid w:val="00BF3AF5"/>
    <w:rsid w:val="00C47216"/>
    <w:rsid w:val="00CF055A"/>
    <w:rsid w:val="00D3765B"/>
    <w:rsid w:val="00DA3BD5"/>
    <w:rsid w:val="00E41024"/>
    <w:rsid w:val="00E5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7B36"/>
  <w15:docId w15:val="{E16F96D0-BADB-45FD-BD19-35DFB9C5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4C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4CD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4CD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4CD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4CD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 Касаева</dc:creator>
  <cp:lastModifiedBy>Касаева	Дагмара	Хамдановна</cp:lastModifiedBy>
  <cp:revision>6</cp:revision>
  <dcterms:created xsi:type="dcterms:W3CDTF">2020-03-10T11:51:00Z</dcterms:created>
  <dcterms:modified xsi:type="dcterms:W3CDTF">2020-03-12T07:45:00Z</dcterms:modified>
</cp:coreProperties>
</file>