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6F1F4" w14:textId="77777777" w:rsidR="0052441E" w:rsidRPr="009C6239" w:rsidRDefault="008868FF" w:rsidP="009C62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>
        <w:rPr>
          <w:rFonts w:ascii="Arial" w:hAnsi="Arial" w:cs="Arial"/>
          <w:b/>
          <w:sz w:val="24"/>
          <w:szCs w:val="24"/>
        </w:rPr>
        <w:t xml:space="preserve">В России запретили займы под залог жилья </w:t>
      </w:r>
    </w:p>
    <w:bookmarkEnd w:id="0"/>
    <w:p w14:paraId="086D0173" w14:textId="186DC91B" w:rsidR="00394019" w:rsidRDefault="003F0EAE" w:rsidP="0039401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Микрофинансовы</w:t>
      </w:r>
      <w:r w:rsidR="0056781F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 организаци</w:t>
      </w:r>
      <w:r w:rsidR="0056781F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="0056781F">
        <w:rPr>
          <w:rFonts w:ascii="Arial" w:hAnsi="Arial" w:cs="Arial"/>
          <w:sz w:val="24"/>
          <w:szCs w:val="24"/>
        </w:rPr>
        <w:t xml:space="preserve">не смогут </w:t>
      </w:r>
      <w:r>
        <w:rPr>
          <w:rFonts w:ascii="Arial" w:hAnsi="Arial" w:cs="Arial"/>
          <w:sz w:val="24"/>
          <w:szCs w:val="24"/>
        </w:rPr>
        <w:t>выдавать потребительские</w:t>
      </w:r>
      <w:r w:rsidR="008C432D">
        <w:rPr>
          <w:rFonts w:ascii="Arial" w:hAnsi="Arial" w:cs="Arial"/>
          <w:sz w:val="24"/>
          <w:szCs w:val="24"/>
        </w:rPr>
        <w:t xml:space="preserve"> займы под залог жилья,</w:t>
      </w:r>
      <w:r w:rsidR="007A5647">
        <w:rPr>
          <w:rFonts w:ascii="Arial" w:hAnsi="Arial" w:cs="Arial"/>
          <w:sz w:val="24"/>
          <w:szCs w:val="24"/>
        </w:rPr>
        <w:t xml:space="preserve"> </w:t>
      </w:r>
      <w:r w:rsidR="008C432D" w:rsidRPr="00CE0651">
        <w:rPr>
          <w:rFonts w:ascii="Arial" w:hAnsi="Arial" w:cs="Arial"/>
          <w:sz w:val="24"/>
          <w:szCs w:val="24"/>
        </w:rPr>
        <w:t>даже ес</w:t>
      </w:r>
      <w:r w:rsidR="008C432D">
        <w:rPr>
          <w:rFonts w:ascii="Arial" w:hAnsi="Arial" w:cs="Arial"/>
          <w:sz w:val="24"/>
          <w:szCs w:val="24"/>
        </w:rPr>
        <w:t xml:space="preserve">ли оно не является единственным. </w:t>
      </w:r>
      <w:r w:rsidR="00A21AEE">
        <w:rPr>
          <w:rFonts w:ascii="Arial" w:hAnsi="Arial" w:cs="Arial"/>
          <w:sz w:val="24"/>
          <w:szCs w:val="24"/>
        </w:rPr>
        <w:t xml:space="preserve">Закон об этом подписал </w:t>
      </w:r>
      <w:r w:rsidR="007A5647">
        <w:rPr>
          <w:rFonts w:ascii="Arial" w:hAnsi="Arial" w:cs="Arial"/>
          <w:sz w:val="24"/>
          <w:szCs w:val="24"/>
        </w:rPr>
        <w:t xml:space="preserve">Президент России </w:t>
      </w:r>
      <w:r w:rsidR="004B524C">
        <w:rPr>
          <w:rFonts w:ascii="Arial" w:hAnsi="Arial" w:cs="Arial"/>
          <w:sz w:val="24"/>
          <w:szCs w:val="24"/>
        </w:rPr>
        <w:t>Владимир Путин</w:t>
      </w:r>
      <w:r w:rsidR="00A21AEE">
        <w:rPr>
          <w:rFonts w:ascii="Arial" w:hAnsi="Arial" w:cs="Arial"/>
          <w:sz w:val="24"/>
          <w:szCs w:val="24"/>
        </w:rPr>
        <w:t xml:space="preserve">. </w:t>
      </w:r>
      <w:r w:rsidR="00C45567">
        <w:rPr>
          <w:rFonts w:ascii="Arial" w:hAnsi="Arial" w:cs="Arial"/>
          <w:sz w:val="24"/>
          <w:szCs w:val="24"/>
        </w:rPr>
        <w:t>Документ призван</w:t>
      </w:r>
      <w:r w:rsidR="00394019">
        <w:rPr>
          <w:rFonts w:ascii="Arial" w:hAnsi="Arial" w:cs="Arial"/>
          <w:sz w:val="24"/>
          <w:szCs w:val="24"/>
        </w:rPr>
        <w:t xml:space="preserve"> </w:t>
      </w:r>
      <w:r w:rsidR="00394019" w:rsidRPr="007A5647">
        <w:rPr>
          <w:rFonts w:ascii="Arial" w:hAnsi="Arial" w:cs="Arial"/>
          <w:sz w:val="24"/>
          <w:szCs w:val="24"/>
        </w:rPr>
        <w:t>навести порядок на</w:t>
      </w:r>
      <w:r w:rsidR="00394019">
        <w:rPr>
          <w:rFonts w:ascii="Arial" w:hAnsi="Arial" w:cs="Arial"/>
          <w:sz w:val="24"/>
          <w:szCs w:val="24"/>
        </w:rPr>
        <w:t xml:space="preserve"> рынке микрокредитования. </w:t>
      </w:r>
    </w:p>
    <w:p w14:paraId="58DD4A27" w14:textId="1F7AF20E" w:rsidR="00DE128F" w:rsidRDefault="00492378" w:rsidP="007A564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1 ноября 2019 года </w:t>
      </w:r>
      <w:r w:rsidR="002D48DB" w:rsidRPr="00492378">
        <w:rPr>
          <w:rFonts w:ascii="Arial" w:hAnsi="Arial" w:cs="Arial"/>
          <w:sz w:val="24"/>
          <w:szCs w:val="24"/>
        </w:rPr>
        <w:t xml:space="preserve">МФО смогут выдавать </w:t>
      </w:r>
      <w:r w:rsidR="002D48DB">
        <w:rPr>
          <w:rFonts w:ascii="Arial" w:hAnsi="Arial" w:cs="Arial"/>
          <w:sz w:val="24"/>
          <w:szCs w:val="24"/>
        </w:rPr>
        <w:t xml:space="preserve">займы </w:t>
      </w:r>
      <w:r w:rsidR="002D48DB" w:rsidRPr="00492378">
        <w:rPr>
          <w:rFonts w:ascii="Arial" w:hAnsi="Arial" w:cs="Arial"/>
          <w:sz w:val="24"/>
          <w:szCs w:val="24"/>
        </w:rPr>
        <w:t>только под залог не</w:t>
      </w:r>
      <w:r w:rsidR="002D48DB">
        <w:rPr>
          <w:rFonts w:ascii="Arial" w:hAnsi="Arial" w:cs="Arial"/>
          <w:sz w:val="24"/>
          <w:szCs w:val="24"/>
        </w:rPr>
        <w:t xml:space="preserve">жилой недвижимости. Исключение составят микрофинансовые организации </w:t>
      </w:r>
      <w:r w:rsidR="002D48DB" w:rsidRPr="00CE0651">
        <w:rPr>
          <w:rFonts w:ascii="Arial" w:hAnsi="Arial" w:cs="Arial"/>
          <w:sz w:val="24"/>
          <w:szCs w:val="24"/>
        </w:rPr>
        <w:t xml:space="preserve">с госучастием, которые выдают займы представителям малого и среднего </w:t>
      </w:r>
      <w:r w:rsidR="00EB6819">
        <w:rPr>
          <w:rFonts w:ascii="Arial" w:hAnsi="Arial" w:cs="Arial"/>
          <w:sz w:val="24"/>
          <w:szCs w:val="24"/>
        </w:rPr>
        <w:t>бизнеса</w:t>
      </w:r>
      <w:r w:rsidR="0056781F">
        <w:rPr>
          <w:rFonts w:ascii="Arial" w:hAnsi="Arial" w:cs="Arial"/>
          <w:sz w:val="24"/>
          <w:szCs w:val="24"/>
        </w:rPr>
        <w:t>, в том числе ИП, на предпринимательские цели</w:t>
      </w:r>
      <w:r w:rsidR="00C05C09">
        <w:rPr>
          <w:rFonts w:ascii="Arial" w:hAnsi="Arial" w:cs="Arial"/>
          <w:sz w:val="24"/>
          <w:szCs w:val="24"/>
        </w:rPr>
        <w:t>.</w:t>
      </w:r>
      <w:r w:rsidR="002D48DB">
        <w:rPr>
          <w:rFonts w:ascii="Arial" w:hAnsi="Arial" w:cs="Arial"/>
          <w:sz w:val="24"/>
          <w:szCs w:val="24"/>
        </w:rPr>
        <w:t xml:space="preserve"> В</w:t>
      </w:r>
      <w:r w:rsidR="000746C5">
        <w:rPr>
          <w:rFonts w:ascii="Arial" w:hAnsi="Arial" w:cs="Arial"/>
          <w:sz w:val="24"/>
          <w:szCs w:val="24"/>
        </w:rPr>
        <w:t xml:space="preserve">ыдача </w:t>
      </w:r>
      <w:r w:rsidR="000746C5" w:rsidRPr="00CE0651">
        <w:rPr>
          <w:rFonts w:ascii="Arial" w:hAnsi="Arial" w:cs="Arial"/>
          <w:sz w:val="24"/>
          <w:szCs w:val="24"/>
        </w:rPr>
        <w:t>потребительски</w:t>
      </w:r>
      <w:r w:rsidR="000746C5">
        <w:rPr>
          <w:rFonts w:ascii="Arial" w:hAnsi="Arial" w:cs="Arial"/>
          <w:sz w:val="24"/>
          <w:szCs w:val="24"/>
        </w:rPr>
        <w:t>х</w:t>
      </w:r>
      <w:r w:rsidR="000746C5" w:rsidRPr="00CE0651">
        <w:rPr>
          <w:rFonts w:ascii="Arial" w:hAnsi="Arial" w:cs="Arial"/>
          <w:sz w:val="24"/>
          <w:szCs w:val="24"/>
        </w:rPr>
        <w:t xml:space="preserve"> займ</w:t>
      </w:r>
      <w:r w:rsidR="000746C5">
        <w:rPr>
          <w:rFonts w:ascii="Arial" w:hAnsi="Arial" w:cs="Arial"/>
          <w:sz w:val="24"/>
          <w:szCs w:val="24"/>
        </w:rPr>
        <w:t>ов</w:t>
      </w:r>
      <w:r w:rsidR="000746C5" w:rsidRPr="00CE0651">
        <w:rPr>
          <w:rFonts w:ascii="Arial" w:hAnsi="Arial" w:cs="Arial"/>
          <w:sz w:val="24"/>
          <w:szCs w:val="24"/>
        </w:rPr>
        <w:t xml:space="preserve"> под </w:t>
      </w:r>
      <w:r w:rsidR="008C432D">
        <w:rPr>
          <w:rFonts w:ascii="Arial" w:hAnsi="Arial" w:cs="Arial"/>
          <w:sz w:val="24"/>
          <w:szCs w:val="24"/>
        </w:rPr>
        <w:t xml:space="preserve">залог жилья (жилого помещения) </w:t>
      </w:r>
      <w:r w:rsidR="000746C5">
        <w:rPr>
          <w:rFonts w:ascii="Arial" w:hAnsi="Arial" w:cs="Arial"/>
          <w:sz w:val="24"/>
          <w:szCs w:val="24"/>
        </w:rPr>
        <w:t>законодательно</w:t>
      </w:r>
      <w:r w:rsidR="00EB6819">
        <w:rPr>
          <w:rFonts w:ascii="Arial" w:hAnsi="Arial" w:cs="Arial"/>
          <w:sz w:val="24"/>
          <w:szCs w:val="24"/>
        </w:rPr>
        <w:t xml:space="preserve"> </w:t>
      </w:r>
      <w:r w:rsidR="000746C5">
        <w:rPr>
          <w:rFonts w:ascii="Arial" w:hAnsi="Arial" w:cs="Arial"/>
          <w:sz w:val="24"/>
          <w:szCs w:val="24"/>
        </w:rPr>
        <w:t xml:space="preserve">запрещена. </w:t>
      </w:r>
    </w:p>
    <w:p w14:paraId="3C72AEE8" w14:textId="3577B22F" w:rsidR="008C3197" w:rsidRDefault="001506C8" w:rsidP="001506C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6C122A" w:rsidRPr="006C122A">
        <w:rPr>
          <w:rFonts w:ascii="Arial" w:hAnsi="Arial" w:cs="Arial"/>
          <w:sz w:val="24"/>
          <w:szCs w:val="24"/>
        </w:rPr>
        <w:t>раво предоставлять потребительские займы, обеспеченные ипотекой</w:t>
      </w:r>
      <w:r>
        <w:rPr>
          <w:rFonts w:ascii="Arial" w:hAnsi="Arial" w:cs="Arial"/>
          <w:sz w:val="24"/>
          <w:szCs w:val="24"/>
        </w:rPr>
        <w:t xml:space="preserve">, </w:t>
      </w:r>
      <w:r w:rsidR="00321FB6">
        <w:rPr>
          <w:rFonts w:ascii="Arial" w:hAnsi="Arial" w:cs="Arial"/>
          <w:sz w:val="24"/>
          <w:szCs w:val="24"/>
        </w:rPr>
        <w:t xml:space="preserve">с 1 октября 2019 года </w:t>
      </w:r>
      <w:r w:rsidR="00643CE8">
        <w:rPr>
          <w:rFonts w:ascii="Arial" w:hAnsi="Arial" w:cs="Arial"/>
          <w:sz w:val="24"/>
          <w:szCs w:val="24"/>
        </w:rPr>
        <w:t xml:space="preserve">получат </w:t>
      </w:r>
      <w:r w:rsidR="00064756">
        <w:rPr>
          <w:rFonts w:ascii="Arial" w:hAnsi="Arial" w:cs="Arial"/>
          <w:sz w:val="24"/>
          <w:szCs w:val="24"/>
        </w:rPr>
        <w:t xml:space="preserve">только </w:t>
      </w:r>
      <w:r w:rsidR="00753282">
        <w:rPr>
          <w:rFonts w:ascii="Arial" w:hAnsi="Arial" w:cs="Arial"/>
          <w:sz w:val="24"/>
          <w:szCs w:val="24"/>
        </w:rPr>
        <w:t xml:space="preserve">профессиональные кредиторы - </w:t>
      </w:r>
      <w:r w:rsidRPr="003D45FD">
        <w:rPr>
          <w:rFonts w:ascii="Arial" w:hAnsi="Arial" w:cs="Arial"/>
          <w:sz w:val="24"/>
          <w:szCs w:val="24"/>
        </w:rPr>
        <w:t>кредит</w:t>
      </w:r>
      <w:r>
        <w:rPr>
          <w:rFonts w:ascii="Arial" w:hAnsi="Arial" w:cs="Arial"/>
          <w:sz w:val="24"/>
          <w:szCs w:val="24"/>
        </w:rPr>
        <w:t xml:space="preserve">ные </w:t>
      </w:r>
      <w:r w:rsidR="00643CE8">
        <w:rPr>
          <w:rFonts w:ascii="Arial" w:hAnsi="Arial" w:cs="Arial"/>
          <w:sz w:val="24"/>
          <w:szCs w:val="24"/>
        </w:rPr>
        <w:t>и микрофинансовые организации</w:t>
      </w:r>
      <w:r>
        <w:rPr>
          <w:rFonts w:ascii="Arial" w:hAnsi="Arial" w:cs="Arial"/>
          <w:sz w:val="24"/>
          <w:szCs w:val="24"/>
        </w:rPr>
        <w:t xml:space="preserve">, </w:t>
      </w:r>
      <w:r w:rsidR="00643CE8">
        <w:rPr>
          <w:rFonts w:ascii="Arial" w:hAnsi="Arial" w:cs="Arial"/>
          <w:sz w:val="24"/>
          <w:szCs w:val="24"/>
        </w:rPr>
        <w:t>кредитные потребительские кооперативы</w:t>
      </w:r>
      <w:r w:rsidR="006D6F25">
        <w:rPr>
          <w:rFonts w:ascii="Arial" w:hAnsi="Arial" w:cs="Arial"/>
          <w:sz w:val="24"/>
          <w:szCs w:val="24"/>
        </w:rPr>
        <w:t xml:space="preserve"> и</w:t>
      </w:r>
      <w:r w:rsidR="00643CE8">
        <w:rPr>
          <w:rFonts w:ascii="Arial" w:hAnsi="Arial" w:cs="Arial"/>
          <w:sz w:val="24"/>
          <w:szCs w:val="24"/>
        </w:rPr>
        <w:t xml:space="preserve"> сельскохозяйственные </w:t>
      </w:r>
      <w:r w:rsidR="00643CE8" w:rsidRPr="00643CE8">
        <w:rPr>
          <w:rFonts w:ascii="Arial" w:hAnsi="Arial" w:cs="Arial"/>
          <w:sz w:val="24"/>
          <w:szCs w:val="24"/>
        </w:rPr>
        <w:t>кредитные потребительские кооперативы</w:t>
      </w:r>
      <w:r w:rsidRPr="003D45FD">
        <w:rPr>
          <w:rFonts w:ascii="Arial" w:hAnsi="Arial" w:cs="Arial"/>
          <w:sz w:val="24"/>
          <w:szCs w:val="24"/>
        </w:rPr>
        <w:t>, находящи</w:t>
      </w:r>
      <w:r w:rsidR="00643CE8">
        <w:rPr>
          <w:rFonts w:ascii="Arial" w:hAnsi="Arial" w:cs="Arial"/>
          <w:sz w:val="24"/>
          <w:szCs w:val="24"/>
        </w:rPr>
        <w:t>е</w:t>
      </w:r>
      <w:r w:rsidRPr="003D45FD">
        <w:rPr>
          <w:rFonts w:ascii="Arial" w:hAnsi="Arial" w:cs="Arial"/>
          <w:sz w:val="24"/>
          <w:szCs w:val="24"/>
        </w:rPr>
        <w:t>ся под надзо</w:t>
      </w:r>
      <w:r w:rsidR="00306A82">
        <w:rPr>
          <w:rFonts w:ascii="Arial" w:hAnsi="Arial" w:cs="Arial"/>
          <w:sz w:val="24"/>
          <w:szCs w:val="24"/>
        </w:rPr>
        <w:t>ром Банка России,</w:t>
      </w:r>
      <w:r w:rsidR="00C22059">
        <w:rPr>
          <w:rFonts w:ascii="Arial" w:hAnsi="Arial" w:cs="Arial"/>
          <w:sz w:val="24"/>
          <w:szCs w:val="24"/>
        </w:rPr>
        <w:t xml:space="preserve"> а также</w:t>
      </w:r>
      <w:r w:rsidR="00306A82">
        <w:rPr>
          <w:rFonts w:ascii="Arial" w:hAnsi="Arial" w:cs="Arial"/>
          <w:sz w:val="24"/>
          <w:szCs w:val="24"/>
        </w:rPr>
        <w:t xml:space="preserve"> </w:t>
      </w:r>
      <w:r w:rsidR="00A1218B">
        <w:rPr>
          <w:rFonts w:ascii="Arial" w:hAnsi="Arial" w:cs="Arial"/>
          <w:sz w:val="24"/>
          <w:szCs w:val="24"/>
        </w:rPr>
        <w:t>ФГКУ «</w:t>
      </w:r>
      <w:r w:rsidR="00306A82">
        <w:rPr>
          <w:rFonts w:ascii="Arial" w:hAnsi="Arial" w:cs="Arial"/>
          <w:sz w:val="24"/>
          <w:szCs w:val="24"/>
        </w:rPr>
        <w:t>Росвоенипотека</w:t>
      </w:r>
      <w:r w:rsidR="00A1218B">
        <w:rPr>
          <w:rFonts w:ascii="Arial" w:hAnsi="Arial" w:cs="Arial"/>
          <w:sz w:val="24"/>
          <w:szCs w:val="24"/>
        </w:rPr>
        <w:t>»</w:t>
      </w:r>
      <w:r w:rsidR="00C22059">
        <w:rPr>
          <w:rFonts w:ascii="Arial" w:hAnsi="Arial" w:cs="Arial"/>
          <w:sz w:val="24"/>
          <w:szCs w:val="24"/>
        </w:rPr>
        <w:t xml:space="preserve"> и </w:t>
      </w:r>
      <w:r w:rsidR="00E824AB" w:rsidRPr="003D45FD">
        <w:rPr>
          <w:rFonts w:ascii="Arial" w:hAnsi="Arial" w:cs="Arial"/>
          <w:sz w:val="24"/>
          <w:szCs w:val="24"/>
        </w:rPr>
        <w:t>организаци</w:t>
      </w:r>
      <w:r w:rsidR="00E824AB">
        <w:rPr>
          <w:rFonts w:ascii="Arial" w:hAnsi="Arial" w:cs="Arial"/>
          <w:sz w:val="24"/>
          <w:szCs w:val="24"/>
        </w:rPr>
        <w:t xml:space="preserve">и, </w:t>
      </w:r>
      <w:r w:rsidRPr="003D45FD">
        <w:rPr>
          <w:rFonts w:ascii="Arial" w:hAnsi="Arial" w:cs="Arial"/>
          <w:sz w:val="24"/>
          <w:szCs w:val="24"/>
        </w:rPr>
        <w:t>уполномоченны</w:t>
      </w:r>
      <w:r w:rsidR="00EA628D">
        <w:rPr>
          <w:rFonts w:ascii="Arial" w:hAnsi="Arial" w:cs="Arial"/>
          <w:sz w:val="24"/>
          <w:szCs w:val="24"/>
        </w:rPr>
        <w:t>е</w:t>
      </w:r>
      <w:r w:rsidRPr="003D45FD">
        <w:rPr>
          <w:rFonts w:ascii="Arial" w:hAnsi="Arial" w:cs="Arial"/>
          <w:sz w:val="24"/>
          <w:szCs w:val="24"/>
        </w:rPr>
        <w:t xml:space="preserve"> </w:t>
      </w:r>
      <w:r w:rsidR="00C85E4F">
        <w:rPr>
          <w:rFonts w:ascii="Arial" w:hAnsi="Arial" w:cs="Arial"/>
          <w:sz w:val="24"/>
          <w:szCs w:val="24"/>
        </w:rPr>
        <w:t xml:space="preserve">банком </w:t>
      </w:r>
      <w:r w:rsidR="00064756">
        <w:rPr>
          <w:rFonts w:ascii="Arial" w:hAnsi="Arial" w:cs="Arial"/>
          <w:sz w:val="24"/>
          <w:szCs w:val="24"/>
        </w:rPr>
        <w:t>«</w:t>
      </w:r>
      <w:r w:rsidRPr="003D45FD">
        <w:rPr>
          <w:rFonts w:ascii="Arial" w:hAnsi="Arial" w:cs="Arial"/>
          <w:sz w:val="24"/>
          <w:szCs w:val="24"/>
        </w:rPr>
        <w:t>Дом.рф</w:t>
      </w:r>
      <w:r w:rsidR="00064756">
        <w:rPr>
          <w:rFonts w:ascii="Arial" w:hAnsi="Arial" w:cs="Arial"/>
          <w:sz w:val="24"/>
          <w:szCs w:val="24"/>
        </w:rPr>
        <w:t>»</w:t>
      </w:r>
      <w:r w:rsidR="008C3197">
        <w:rPr>
          <w:rFonts w:ascii="Arial" w:hAnsi="Arial" w:cs="Arial"/>
          <w:sz w:val="24"/>
          <w:szCs w:val="24"/>
        </w:rPr>
        <w:t xml:space="preserve">. </w:t>
      </w:r>
      <w:r w:rsidR="00C95817">
        <w:rPr>
          <w:rFonts w:ascii="Arial" w:hAnsi="Arial" w:cs="Arial"/>
          <w:sz w:val="24"/>
          <w:szCs w:val="24"/>
        </w:rPr>
        <w:t xml:space="preserve">Перечень таких организаций публикуется на сайте банка «Дом.рф». </w:t>
      </w:r>
      <w:r w:rsidR="00306A82">
        <w:rPr>
          <w:rFonts w:ascii="Arial" w:hAnsi="Arial" w:cs="Arial"/>
          <w:sz w:val="24"/>
          <w:szCs w:val="24"/>
        </w:rPr>
        <w:t>При этом</w:t>
      </w:r>
      <w:r w:rsidR="00CD6379">
        <w:rPr>
          <w:rFonts w:ascii="Arial" w:hAnsi="Arial" w:cs="Arial"/>
          <w:sz w:val="24"/>
          <w:szCs w:val="24"/>
        </w:rPr>
        <w:t xml:space="preserve"> новый закон сохраняет право</w:t>
      </w:r>
      <w:r w:rsidR="00306A82">
        <w:rPr>
          <w:rFonts w:ascii="Arial" w:hAnsi="Arial" w:cs="Arial"/>
          <w:sz w:val="24"/>
          <w:szCs w:val="24"/>
        </w:rPr>
        <w:t xml:space="preserve"> </w:t>
      </w:r>
      <w:r w:rsidR="008C3197" w:rsidRPr="008C3197">
        <w:rPr>
          <w:rFonts w:ascii="Arial" w:hAnsi="Arial" w:cs="Arial"/>
          <w:sz w:val="24"/>
          <w:szCs w:val="24"/>
        </w:rPr>
        <w:t>работодател</w:t>
      </w:r>
      <w:r w:rsidR="00CD6379">
        <w:rPr>
          <w:rFonts w:ascii="Arial" w:hAnsi="Arial" w:cs="Arial"/>
          <w:sz w:val="24"/>
          <w:szCs w:val="24"/>
        </w:rPr>
        <w:t>ей</w:t>
      </w:r>
      <w:r w:rsidR="008C3197">
        <w:rPr>
          <w:rFonts w:ascii="Arial" w:hAnsi="Arial" w:cs="Arial"/>
          <w:sz w:val="24"/>
          <w:szCs w:val="24"/>
        </w:rPr>
        <w:t xml:space="preserve"> </w:t>
      </w:r>
      <w:r w:rsidR="00CD6379">
        <w:rPr>
          <w:rFonts w:ascii="Arial" w:hAnsi="Arial" w:cs="Arial"/>
          <w:sz w:val="24"/>
          <w:szCs w:val="24"/>
        </w:rPr>
        <w:t>на выдачу</w:t>
      </w:r>
      <w:r w:rsidR="008C3197">
        <w:rPr>
          <w:rFonts w:ascii="Arial" w:hAnsi="Arial" w:cs="Arial"/>
          <w:sz w:val="24"/>
          <w:szCs w:val="24"/>
        </w:rPr>
        <w:t xml:space="preserve"> ипотечны</w:t>
      </w:r>
      <w:r w:rsidR="00CD6379">
        <w:rPr>
          <w:rFonts w:ascii="Arial" w:hAnsi="Arial" w:cs="Arial"/>
          <w:sz w:val="24"/>
          <w:szCs w:val="24"/>
        </w:rPr>
        <w:t>х</w:t>
      </w:r>
      <w:r w:rsidR="008C3197">
        <w:rPr>
          <w:rFonts w:ascii="Arial" w:hAnsi="Arial" w:cs="Arial"/>
          <w:sz w:val="24"/>
          <w:szCs w:val="24"/>
        </w:rPr>
        <w:t xml:space="preserve"> займ</w:t>
      </w:r>
      <w:r w:rsidR="00CD6379">
        <w:rPr>
          <w:rFonts w:ascii="Arial" w:hAnsi="Arial" w:cs="Arial"/>
          <w:sz w:val="24"/>
          <w:szCs w:val="24"/>
        </w:rPr>
        <w:t>ов</w:t>
      </w:r>
      <w:r w:rsidR="008C3197">
        <w:rPr>
          <w:rFonts w:ascii="Arial" w:hAnsi="Arial" w:cs="Arial"/>
          <w:sz w:val="24"/>
          <w:szCs w:val="24"/>
        </w:rPr>
        <w:t xml:space="preserve"> </w:t>
      </w:r>
      <w:r w:rsidR="008C3197" w:rsidRPr="008C3197">
        <w:rPr>
          <w:rFonts w:ascii="Arial" w:hAnsi="Arial" w:cs="Arial"/>
          <w:sz w:val="24"/>
          <w:szCs w:val="24"/>
        </w:rPr>
        <w:t>свои</w:t>
      </w:r>
      <w:r w:rsidR="008C3197">
        <w:rPr>
          <w:rFonts w:ascii="Arial" w:hAnsi="Arial" w:cs="Arial"/>
          <w:sz w:val="24"/>
          <w:szCs w:val="24"/>
        </w:rPr>
        <w:t>м</w:t>
      </w:r>
      <w:r w:rsidR="008C3197" w:rsidRPr="008C3197">
        <w:rPr>
          <w:rFonts w:ascii="Arial" w:hAnsi="Arial" w:cs="Arial"/>
          <w:sz w:val="24"/>
          <w:szCs w:val="24"/>
        </w:rPr>
        <w:t xml:space="preserve"> сотрудник</w:t>
      </w:r>
      <w:r w:rsidR="008C3197">
        <w:rPr>
          <w:rFonts w:ascii="Arial" w:hAnsi="Arial" w:cs="Arial"/>
          <w:sz w:val="24"/>
          <w:szCs w:val="24"/>
        </w:rPr>
        <w:t xml:space="preserve">ам. </w:t>
      </w:r>
    </w:p>
    <w:p w14:paraId="16ACD3F9" w14:textId="0BBE3C35" w:rsidR="00A21AEE" w:rsidRDefault="0019171B" w:rsidP="00A21A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D24B90">
        <w:rPr>
          <w:rFonts w:ascii="Arial" w:hAnsi="Arial" w:cs="Arial"/>
          <w:sz w:val="24"/>
          <w:szCs w:val="24"/>
        </w:rPr>
        <w:t>В первую очередь и</w:t>
      </w:r>
      <w:r w:rsidR="00BA323F">
        <w:rPr>
          <w:rFonts w:ascii="Arial" w:hAnsi="Arial" w:cs="Arial"/>
          <w:sz w:val="24"/>
          <w:szCs w:val="24"/>
        </w:rPr>
        <w:t>зменения в законодательстве</w:t>
      </w:r>
      <w:r w:rsidR="00A21AEE">
        <w:rPr>
          <w:rFonts w:ascii="Arial" w:hAnsi="Arial" w:cs="Arial"/>
          <w:sz w:val="24"/>
          <w:szCs w:val="24"/>
        </w:rPr>
        <w:t xml:space="preserve"> направлен</w:t>
      </w:r>
      <w:r w:rsidR="00BA323F">
        <w:rPr>
          <w:rFonts w:ascii="Arial" w:hAnsi="Arial" w:cs="Arial"/>
          <w:sz w:val="24"/>
          <w:szCs w:val="24"/>
        </w:rPr>
        <w:t>ы</w:t>
      </w:r>
      <w:r w:rsidR="00A21AEE">
        <w:rPr>
          <w:rFonts w:ascii="Arial" w:hAnsi="Arial" w:cs="Arial"/>
          <w:sz w:val="24"/>
          <w:szCs w:val="24"/>
        </w:rPr>
        <w:t xml:space="preserve"> на борьбу с нелегальными кредиторами, которые, маскируясь под МФО, </w:t>
      </w:r>
      <w:r w:rsidR="005534F5">
        <w:rPr>
          <w:rFonts w:ascii="Arial" w:hAnsi="Arial" w:cs="Arial"/>
          <w:sz w:val="24"/>
          <w:szCs w:val="24"/>
        </w:rPr>
        <w:t xml:space="preserve">изначально </w:t>
      </w:r>
      <w:r w:rsidR="00A21AEE" w:rsidRPr="00A21AEE">
        <w:rPr>
          <w:rFonts w:ascii="Arial" w:hAnsi="Arial" w:cs="Arial"/>
          <w:sz w:val="24"/>
          <w:szCs w:val="24"/>
        </w:rPr>
        <w:t xml:space="preserve">выдают кредиты с целью </w:t>
      </w:r>
      <w:r w:rsidR="00A21AEE">
        <w:rPr>
          <w:rFonts w:ascii="Arial" w:hAnsi="Arial" w:cs="Arial"/>
          <w:sz w:val="24"/>
          <w:szCs w:val="24"/>
        </w:rPr>
        <w:t xml:space="preserve">завладения </w:t>
      </w:r>
      <w:r w:rsidR="00A21AEE" w:rsidRPr="00A21AEE">
        <w:rPr>
          <w:rFonts w:ascii="Arial" w:hAnsi="Arial" w:cs="Arial"/>
          <w:sz w:val="24"/>
          <w:szCs w:val="24"/>
        </w:rPr>
        <w:t>квартир</w:t>
      </w:r>
      <w:r w:rsidR="00A21AEE">
        <w:rPr>
          <w:rFonts w:ascii="Arial" w:hAnsi="Arial" w:cs="Arial"/>
          <w:sz w:val="24"/>
          <w:szCs w:val="24"/>
        </w:rPr>
        <w:t>ой заемщика</w:t>
      </w:r>
      <w:r>
        <w:rPr>
          <w:rFonts w:ascii="Arial" w:hAnsi="Arial" w:cs="Arial"/>
          <w:sz w:val="24"/>
          <w:szCs w:val="24"/>
        </w:rPr>
        <w:t xml:space="preserve">. </w:t>
      </w:r>
      <w:r w:rsidR="00F92C14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днако </w:t>
      </w:r>
      <w:r w:rsidR="001C668C">
        <w:rPr>
          <w:rFonts w:ascii="Arial" w:hAnsi="Arial" w:cs="Arial"/>
          <w:sz w:val="24"/>
          <w:szCs w:val="24"/>
        </w:rPr>
        <w:t xml:space="preserve">риски </w:t>
      </w:r>
      <w:r w:rsidR="00A21AEE" w:rsidRPr="00A21AEE">
        <w:rPr>
          <w:rFonts w:ascii="Arial" w:hAnsi="Arial" w:cs="Arial"/>
          <w:sz w:val="24"/>
          <w:szCs w:val="24"/>
        </w:rPr>
        <w:t xml:space="preserve">со стороны </w:t>
      </w:r>
      <w:r>
        <w:rPr>
          <w:rFonts w:ascii="Arial" w:hAnsi="Arial" w:cs="Arial"/>
          <w:sz w:val="24"/>
          <w:szCs w:val="24"/>
        </w:rPr>
        <w:t xml:space="preserve">заемщиков все же остаются. </w:t>
      </w:r>
      <w:r w:rsidR="00D662C7">
        <w:rPr>
          <w:rFonts w:ascii="Arial" w:hAnsi="Arial" w:cs="Arial"/>
          <w:sz w:val="24"/>
          <w:szCs w:val="24"/>
        </w:rPr>
        <w:t xml:space="preserve">В случае, </w:t>
      </w:r>
      <w:r w:rsidR="001C668C">
        <w:rPr>
          <w:rFonts w:ascii="Arial" w:hAnsi="Arial" w:cs="Arial"/>
          <w:sz w:val="24"/>
          <w:szCs w:val="24"/>
        </w:rPr>
        <w:t xml:space="preserve">если человек добровольно подписал договор-купли продажи </w:t>
      </w:r>
      <w:r w:rsidR="00035F34">
        <w:rPr>
          <w:rFonts w:ascii="Arial" w:hAnsi="Arial" w:cs="Arial"/>
          <w:sz w:val="24"/>
          <w:szCs w:val="24"/>
        </w:rPr>
        <w:t>жилья</w:t>
      </w:r>
      <w:r w:rsidR="001C668C">
        <w:rPr>
          <w:rFonts w:ascii="Arial" w:hAnsi="Arial" w:cs="Arial"/>
          <w:sz w:val="24"/>
          <w:szCs w:val="24"/>
        </w:rPr>
        <w:t xml:space="preserve">, </w:t>
      </w:r>
      <w:r w:rsidR="00BA323F">
        <w:rPr>
          <w:rFonts w:ascii="Arial" w:hAnsi="Arial" w:cs="Arial"/>
          <w:sz w:val="24"/>
          <w:szCs w:val="24"/>
        </w:rPr>
        <w:t xml:space="preserve">который предложили ему мошенники, </w:t>
      </w:r>
      <w:r w:rsidR="001C668C">
        <w:rPr>
          <w:rFonts w:ascii="Arial" w:hAnsi="Arial" w:cs="Arial"/>
          <w:sz w:val="24"/>
          <w:szCs w:val="24"/>
        </w:rPr>
        <w:t xml:space="preserve">закон </w:t>
      </w:r>
      <w:r w:rsidR="00035F34">
        <w:rPr>
          <w:rFonts w:ascii="Arial" w:hAnsi="Arial" w:cs="Arial"/>
          <w:sz w:val="24"/>
          <w:szCs w:val="24"/>
        </w:rPr>
        <w:t xml:space="preserve">будет не на его стороне. </w:t>
      </w:r>
      <w:r w:rsidR="00D24B90">
        <w:rPr>
          <w:rFonts w:ascii="Arial" w:hAnsi="Arial" w:cs="Arial"/>
          <w:sz w:val="24"/>
          <w:szCs w:val="24"/>
        </w:rPr>
        <w:t xml:space="preserve">Поэтому перед подписанием </w:t>
      </w:r>
      <w:r w:rsidR="00C05C09">
        <w:rPr>
          <w:rFonts w:ascii="Arial" w:hAnsi="Arial" w:cs="Arial"/>
          <w:sz w:val="24"/>
          <w:szCs w:val="24"/>
        </w:rPr>
        <w:t xml:space="preserve">любого </w:t>
      </w:r>
      <w:r w:rsidR="00C95817">
        <w:rPr>
          <w:rFonts w:ascii="Arial" w:hAnsi="Arial" w:cs="Arial"/>
          <w:sz w:val="24"/>
          <w:szCs w:val="24"/>
        </w:rPr>
        <w:t>договора необходимо</w:t>
      </w:r>
      <w:r w:rsidR="00D24B90">
        <w:rPr>
          <w:rFonts w:ascii="Arial" w:hAnsi="Arial" w:cs="Arial"/>
          <w:sz w:val="24"/>
          <w:szCs w:val="24"/>
        </w:rPr>
        <w:t xml:space="preserve"> тщательно изучить всю </w:t>
      </w:r>
      <w:r w:rsidR="00D24B90" w:rsidRPr="00D24B90">
        <w:rPr>
          <w:rFonts w:ascii="Arial" w:hAnsi="Arial" w:cs="Arial"/>
          <w:sz w:val="24"/>
          <w:szCs w:val="24"/>
        </w:rPr>
        <w:t>информаци</w:t>
      </w:r>
      <w:r w:rsidR="00D24B90">
        <w:rPr>
          <w:rFonts w:ascii="Arial" w:hAnsi="Arial" w:cs="Arial"/>
          <w:sz w:val="24"/>
          <w:szCs w:val="24"/>
        </w:rPr>
        <w:t>ю</w:t>
      </w:r>
      <w:r w:rsidR="00D24B90" w:rsidRPr="00D24B90">
        <w:rPr>
          <w:rFonts w:ascii="Arial" w:hAnsi="Arial" w:cs="Arial"/>
          <w:sz w:val="24"/>
          <w:szCs w:val="24"/>
        </w:rPr>
        <w:t xml:space="preserve"> о характере и последствиях совершаемой сделки</w:t>
      </w:r>
      <w:r w:rsidR="00955CCC">
        <w:rPr>
          <w:rFonts w:ascii="Arial" w:hAnsi="Arial" w:cs="Arial"/>
          <w:sz w:val="24"/>
          <w:szCs w:val="24"/>
        </w:rPr>
        <w:t>», - прокомментировал</w:t>
      </w:r>
      <w:r w:rsidR="00D303FE">
        <w:rPr>
          <w:rFonts w:ascii="Arial" w:hAnsi="Arial" w:cs="Arial"/>
          <w:sz w:val="24"/>
          <w:szCs w:val="24"/>
        </w:rPr>
        <w:t xml:space="preserve"> Иса Тамаев, </w:t>
      </w:r>
      <w:r w:rsidR="00D303FE" w:rsidRPr="00D303FE">
        <w:rPr>
          <w:rFonts w:ascii="Arial" w:hAnsi="Arial" w:cs="Arial"/>
          <w:sz w:val="24"/>
          <w:szCs w:val="24"/>
        </w:rPr>
        <w:t>управляющий Отделением-Национальным банком по Чеченской Республике Южного главного управления Центрального банка Российской Федерации.</w:t>
      </w:r>
    </w:p>
    <w:p w14:paraId="7F4CBB30" w14:textId="17FEB043" w:rsidR="00654730" w:rsidRDefault="00492378" w:rsidP="007A5647">
      <w:pPr>
        <w:jc w:val="both"/>
        <w:rPr>
          <w:rFonts w:ascii="Arial" w:hAnsi="Arial" w:cs="Arial"/>
          <w:sz w:val="24"/>
          <w:szCs w:val="24"/>
        </w:rPr>
      </w:pPr>
      <w:r w:rsidRPr="0070408B">
        <w:rPr>
          <w:rFonts w:ascii="Arial" w:hAnsi="Arial" w:cs="Arial"/>
          <w:sz w:val="24"/>
          <w:szCs w:val="24"/>
        </w:rPr>
        <w:t xml:space="preserve">Законопроект также </w:t>
      </w:r>
      <w:r w:rsidR="0070408B" w:rsidRPr="0070408B">
        <w:rPr>
          <w:rFonts w:ascii="Arial" w:hAnsi="Arial" w:cs="Arial"/>
          <w:sz w:val="24"/>
          <w:szCs w:val="24"/>
        </w:rPr>
        <w:t>устанавливает ограничения процентной ставки для КПК и СКПК по потребительским займам, обеспеченным ипотекой</w:t>
      </w:r>
      <w:r w:rsidR="00403F6F">
        <w:rPr>
          <w:rFonts w:ascii="Arial" w:hAnsi="Arial" w:cs="Arial"/>
          <w:sz w:val="24"/>
          <w:szCs w:val="24"/>
        </w:rPr>
        <w:t xml:space="preserve">. </w:t>
      </w:r>
      <w:r w:rsidR="00C05C09">
        <w:rPr>
          <w:rFonts w:ascii="Arial" w:hAnsi="Arial" w:cs="Arial"/>
          <w:sz w:val="24"/>
          <w:szCs w:val="24"/>
        </w:rPr>
        <w:t xml:space="preserve">Ее максимальный размер будет устанавливаться Советом директоров Банка России. </w:t>
      </w:r>
    </w:p>
    <w:p w14:paraId="3DB6286F" w14:textId="20BCA99F" w:rsidR="000C702C" w:rsidRDefault="000C702C" w:rsidP="00654730">
      <w:pPr>
        <w:jc w:val="both"/>
        <w:rPr>
          <w:rFonts w:ascii="Arial" w:hAnsi="Arial" w:cs="Arial"/>
          <w:sz w:val="24"/>
          <w:szCs w:val="24"/>
        </w:rPr>
      </w:pPr>
      <w:r w:rsidRPr="000C702C">
        <w:rPr>
          <w:rFonts w:ascii="Arial" w:hAnsi="Arial" w:cs="Arial"/>
          <w:sz w:val="24"/>
          <w:szCs w:val="24"/>
        </w:rPr>
        <w:t xml:space="preserve">Для того чтобы </w:t>
      </w:r>
      <w:r w:rsidR="00654730">
        <w:rPr>
          <w:rFonts w:ascii="Arial" w:hAnsi="Arial" w:cs="Arial"/>
          <w:sz w:val="24"/>
          <w:szCs w:val="24"/>
        </w:rPr>
        <w:t>лишить</w:t>
      </w:r>
      <w:r w:rsidRPr="000C702C">
        <w:rPr>
          <w:rFonts w:ascii="Arial" w:hAnsi="Arial" w:cs="Arial"/>
          <w:sz w:val="24"/>
          <w:szCs w:val="24"/>
        </w:rPr>
        <w:t xml:space="preserve"> недобросовестных </w:t>
      </w:r>
      <w:r w:rsidR="00286D75">
        <w:rPr>
          <w:rFonts w:ascii="Arial" w:hAnsi="Arial" w:cs="Arial"/>
          <w:sz w:val="24"/>
          <w:szCs w:val="24"/>
        </w:rPr>
        <w:t xml:space="preserve">участников рынка </w:t>
      </w:r>
      <w:r w:rsidR="00654730">
        <w:rPr>
          <w:rFonts w:ascii="Arial" w:hAnsi="Arial" w:cs="Arial"/>
          <w:sz w:val="24"/>
          <w:szCs w:val="24"/>
        </w:rPr>
        <w:t xml:space="preserve">возможности </w:t>
      </w:r>
      <w:r w:rsidR="00654730" w:rsidRPr="000C702C">
        <w:rPr>
          <w:rFonts w:ascii="Arial" w:hAnsi="Arial" w:cs="Arial"/>
          <w:sz w:val="24"/>
          <w:szCs w:val="24"/>
        </w:rPr>
        <w:t>управления</w:t>
      </w:r>
      <w:r w:rsidRPr="000C702C">
        <w:rPr>
          <w:rFonts w:ascii="Arial" w:hAnsi="Arial" w:cs="Arial"/>
          <w:sz w:val="24"/>
          <w:szCs w:val="24"/>
        </w:rPr>
        <w:t xml:space="preserve"> микрокредитными компаниями, ужесточ</w:t>
      </w:r>
      <w:r w:rsidR="004F2932">
        <w:rPr>
          <w:rFonts w:ascii="Arial" w:hAnsi="Arial" w:cs="Arial"/>
          <w:sz w:val="24"/>
          <w:szCs w:val="24"/>
        </w:rPr>
        <w:t>ены</w:t>
      </w:r>
      <w:r w:rsidR="00654730">
        <w:rPr>
          <w:rFonts w:ascii="Arial" w:hAnsi="Arial" w:cs="Arial"/>
          <w:sz w:val="24"/>
          <w:szCs w:val="24"/>
        </w:rPr>
        <w:t xml:space="preserve"> требования к деловой репутации собственников </w:t>
      </w:r>
      <w:r w:rsidR="00753282">
        <w:rPr>
          <w:rFonts w:ascii="Arial" w:hAnsi="Arial" w:cs="Arial"/>
          <w:sz w:val="24"/>
          <w:szCs w:val="24"/>
        </w:rPr>
        <w:t xml:space="preserve">и руководителей </w:t>
      </w:r>
      <w:r w:rsidR="00654730">
        <w:rPr>
          <w:rFonts w:ascii="Arial" w:hAnsi="Arial" w:cs="Arial"/>
          <w:sz w:val="24"/>
          <w:szCs w:val="24"/>
        </w:rPr>
        <w:t>МФО</w:t>
      </w:r>
      <w:r w:rsidRPr="000C702C">
        <w:rPr>
          <w:rFonts w:ascii="Arial" w:hAnsi="Arial" w:cs="Arial"/>
          <w:sz w:val="24"/>
          <w:szCs w:val="24"/>
        </w:rPr>
        <w:t>.</w:t>
      </w:r>
      <w:r w:rsidR="004F2932">
        <w:rPr>
          <w:rFonts w:ascii="Arial" w:hAnsi="Arial" w:cs="Arial"/>
          <w:sz w:val="24"/>
          <w:szCs w:val="24"/>
        </w:rPr>
        <w:t xml:space="preserve"> </w:t>
      </w:r>
      <w:r w:rsidR="002C1B28">
        <w:rPr>
          <w:rFonts w:ascii="Arial" w:hAnsi="Arial" w:cs="Arial"/>
          <w:sz w:val="24"/>
          <w:szCs w:val="24"/>
        </w:rPr>
        <w:t>Экс-</w:t>
      </w:r>
      <w:r w:rsidRPr="000C702C">
        <w:rPr>
          <w:rFonts w:ascii="Arial" w:hAnsi="Arial" w:cs="Arial"/>
          <w:sz w:val="24"/>
          <w:szCs w:val="24"/>
        </w:rPr>
        <w:t>руководител</w:t>
      </w:r>
      <w:r w:rsidR="002C1B28">
        <w:rPr>
          <w:rFonts w:ascii="Arial" w:hAnsi="Arial" w:cs="Arial"/>
          <w:sz w:val="24"/>
          <w:szCs w:val="24"/>
        </w:rPr>
        <w:t>и</w:t>
      </w:r>
      <w:r w:rsidRPr="000C702C">
        <w:rPr>
          <w:rFonts w:ascii="Arial" w:hAnsi="Arial" w:cs="Arial"/>
          <w:sz w:val="24"/>
          <w:szCs w:val="24"/>
        </w:rPr>
        <w:t xml:space="preserve"> микрофинансовых организаций, выведенных из реестра за нарушения законодательства, </w:t>
      </w:r>
      <w:r w:rsidR="004F2932">
        <w:rPr>
          <w:rFonts w:ascii="Arial" w:hAnsi="Arial" w:cs="Arial"/>
          <w:sz w:val="24"/>
          <w:szCs w:val="24"/>
        </w:rPr>
        <w:t>лишены возможности</w:t>
      </w:r>
      <w:r w:rsidRPr="000C702C">
        <w:rPr>
          <w:rFonts w:ascii="Arial" w:hAnsi="Arial" w:cs="Arial"/>
          <w:sz w:val="24"/>
          <w:szCs w:val="24"/>
        </w:rPr>
        <w:t xml:space="preserve"> занимать соответствующие позиции в МФО.</w:t>
      </w:r>
    </w:p>
    <w:p w14:paraId="1039F7E1" w14:textId="77777777" w:rsidR="000C702C" w:rsidRDefault="000C702C" w:rsidP="00654730">
      <w:pPr>
        <w:jc w:val="both"/>
        <w:rPr>
          <w:rFonts w:ascii="Arial" w:hAnsi="Arial" w:cs="Arial"/>
          <w:sz w:val="24"/>
          <w:szCs w:val="24"/>
        </w:rPr>
      </w:pPr>
    </w:p>
    <w:p w14:paraId="1AE72624" w14:textId="77777777" w:rsidR="000C702C" w:rsidRPr="000C702C" w:rsidRDefault="000C702C" w:rsidP="00394019">
      <w:pPr>
        <w:jc w:val="both"/>
        <w:rPr>
          <w:rFonts w:ascii="Arial" w:hAnsi="Arial" w:cs="Arial"/>
          <w:sz w:val="24"/>
          <w:szCs w:val="24"/>
        </w:rPr>
      </w:pPr>
    </w:p>
    <w:p w14:paraId="30AEFDC8" w14:textId="77777777" w:rsidR="000C702C" w:rsidRPr="000C702C" w:rsidRDefault="000C702C" w:rsidP="00394019">
      <w:pPr>
        <w:jc w:val="both"/>
        <w:rPr>
          <w:rFonts w:ascii="Arial" w:hAnsi="Arial" w:cs="Arial"/>
          <w:sz w:val="24"/>
          <w:szCs w:val="24"/>
        </w:rPr>
      </w:pPr>
    </w:p>
    <w:sectPr w:rsidR="000C702C" w:rsidRPr="000C7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0F4"/>
    <w:rsid w:val="00012DA9"/>
    <w:rsid w:val="00035F34"/>
    <w:rsid w:val="00064756"/>
    <w:rsid w:val="000746C5"/>
    <w:rsid w:val="000A46E5"/>
    <w:rsid w:val="000B55D3"/>
    <w:rsid w:val="000C63BC"/>
    <w:rsid w:val="000C702C"/>
    <w:rsid w:val="0012702A"/>
    <w:rsid w:val="001506C8"/>
    <w:rsid w:val="0019027A"/>
    <w:rsid w:val="0019171B"/>
    <w:rsid w:val="001C668C"/>
    <w:rsid w:val="001E17CA"/>
    <w:rsid w:val="001E60F4"/>
    <w:rsid w:val="00256426"/>
    <w:rsid w:val="00286D75"/>
    <w:rsid w:val="002A6C8E"/>
    <w:rsid w:val="002C1B28"/>
    <w:rsid w:val="002D48DB"/>
    <w:rsid w:val="00306A82"/>
    <w:rsid w:val="003140C3"/>
    <w:rsid w:val="00321FB6"/>
    <w:rsid w:val="00352EDD"/>
    <w:rsid w:val="0038641C"/>
    <w:rsid w:val="00394019"/>
    <w:rsid w:val="003D45FD"/>
    <w:rsid w:val="003F0EAE"/>
    <w:rsid w:val="00403F6F"/>
    <w:rsid w:val="00454BB0"/>
    <w:rsid w:val="00492378"/>
    <w:rsid w:val="00496CA2"/>
    <w:rsid w:val="004B524C"/>
    <w:rsid w:val="004B7CD1"/>
    <w:rsid w:val="004F2932"/>
    <w:rsid w:val="0052441E"/>
    <w:rsid w:val="005534F5"/>
    <w:rsid w:val="0056781F"/>
    <w:rsid w:val="005B5473"/>
    <w:rsid w:val="00643CE8"/>
    <w:rsid w:val="00654730"/>
    <w:rsid w:val="006824F2"/>
    <w:rsid w:val="006C0737"/>
    <w:rsid w:val="006C122A"/>
    <w:rsid w:val="006D6F25"/>
    <w:rsid w:val="006E3B06"/>
    <w:rsid w:val="0070408B"/>
    <w:rsid w:val="00740B41"/>
    <w:rsid w:val="00753282"/>
    <w:rsid w:val="00790FBF"/>
    <w:rsid w:val="007A5647"/>
    <w:rsid w:val="007C488F"/>
    <w:rsid w:val="007E31C4"/>
    <w:rsid w:val="0082463B"/>
    <w:rsid w:val="008868FF"/>
    <w:rsid w:val="008B4141"/>
    <w:rsid w:val="008C3197"/>
    <w:rsid w:val="008C432D"/>
    <w:rsid w:val="008D680D"/>
    <w:rsid w:val="0094185C"/>
    <w:rsid w:val="00955CCC"/>
    <w:rsid w:val="009C6239"/>
    <w:rsid w:val="00A1218B"/>
    <w:rsid w:val="00A21AEE"/>
    <w:rsid w:val="00A44E7A"/>
    <w:rsid w:val="00A67DEE"/>
    <w:rsid w:val="00A8254A"/>
    <w:rsid w:val="00AD4140"/>
    <w:rsid w:val="00B26F69"/>
    <w:rsid w:val="00BA323F"/>
    <w:rsid w:val="00C05C09"/>
    <w:rsid w:val="00C22059"/>
    <w:rsid w:val="00C45567"/>
    <w:rsid w:val="00C85E4F"/>
    <w:rsid w:val="00C95817"/>
    <w:rsid w:val="00CA61BE"/>
    <w:rsid w:val="00CA6479"/>
    <w:rsid w:val="00CD6379"/>
    <w:rsid w:val="00CE0651"/>
    <w:rsid w:val="00D02D19"/>
    <w:rsid w:val="00D24B90"/>
    <w:rsid w:val="00D303FE"/>
    <w:rsid w:val="00D662C7"/>
    <w:rsid w:val="00D73CA2"/>
    <w:rsid w:val="00D95822"/>
    <w:rsid w:val="00DC2768"/>
    <w:rsid w:val="00DE128F"/>
    <w:rsid w:val="00E232CC"/>
    <w:rsid w:val="00E47C44"/>
    <w:rsid w:val="00E528A2"/>
    <w:rsid w:val="00E67755"/>
    <w:rsid w:val="00E824AB"/>
    <w:rsid w:val="00EA082B"/>
    <w:rsid w:val="00EA628D"/>
    <w:rsid w:val="00EB6819"/>
    <w:rsid w:val="00F4711E"/>
    <w:rsid w:val="00F52775"/>
    <w:rsid w:val="00F92C14"/>
    <w:rsid w:val="00FD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CA77"/>
  <w15:docId w15:val="{EA5FB354-A2D7-4B25-9ABD-FF25F486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2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254A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8254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254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8254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254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825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B2BDA-6377-4B0E-BFDA-C28A371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Дагмара Касаева</dc:creator>
  <cp:lastModifiedBy>Касаева	Дагмара	Хамдановна</cp:lastModifiedBy>
  <cp:revision>5</cp:revision>
  <cp:lastPrinted>2019-08-06T11:02:00Z</cp:lastPrinted>
  <dcterms:created xsi:type="dcterms:W3CDTF">2019-08-14T07:29:00Z</dcterms:created>
  <dcterms:modified xsi:type="dcterms:W3CDTF">2019-08-14T07:48:00Z</dcterms:modified>
</cp:coreProperties>
</file>