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6039"/>
      </w:tblGrid>
      <w:tr w:rsidR="00EC26CC" w:rsidRPr="009E441E" w:rsidTr="00426BED">
        <w:trPr>
          <w:trHeight w:val="1309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26CC" w:rsidRPr="009E441E" w:rsidRDefault="00EC26CC" w:rsidP="00426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</w:pPr>
            <w:r w:rsidRPr="009E441E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B60F47" wp14:editId="1D74D117">
                  <wp:extent cx="1984076" cy="1223683"/>
                  <wp:effectExtent l="0" t="0" r="0" b="0"/>
                  <wp:docPr id="1" name="Рисунок 1" descr="C:\Users\03SkripchenkoEG\AppData\Local\Temp\21\Rar$DIa43308.2947\CBRF_rus_logo_vert_10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03SkripchenkoEG\AppData\Local\Temp\21\Rar$DIa43308.2947\CBRF_rus_logo_vert_10_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786" cy="1223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26CC" w:rsidRPr="009E441E" w:rsidRDefault="00EC26CC" w:rsidP="00426BED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FFFFFF"/>
                <w:sz w:val="28"/>
                <w:szCs w:val="28"/>
              </w:rPr>
            </w:pPr>
            <w:r w:rsidRPr="009E441E">
              <w:rPr>
                <w:rFonts w:ascii="Arial" w:eastAsia="Calibri" w:hAnsi="Arial" w:cs="Arial"/>
                <w:color w:val="FFFFFF"/>
                <w:sz w:val="28"/>
                <w:szCs w:val="28"/>
              </w:rPr>
              <w:t>Отделение-Национальный банк по Чеченской Республике</w:t>
            </w:r>
          </w:p>
          <w:p w:rsidR="00EC26CC" w:rsidRPr="009E441E" w:rsidRDefault="00EC26CC" w:rsidP="00426BED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FFFFFF"/>
                <w:sz w:val="28"/>
                <w:szCs w:val="28"/>
              </w:rPr>
            </w:pPr>
            <w:r w:rsidRPr="009E441E">
              <w:rPr>
                <w:rFonts w:ascii="Arial" w:eastAsia="Calibri" w:hAnsi="Arial" w:cs="Arial"/>
                <w:color w:val="FFFFFF"/>
                <w:sz w:val="28"/>
                <w:szCs w:val="28"/>
              </w:rPr>
              <w:t>Южного главного управления</w:t>
            </w:r>
          </w:p>
          <w:p w:rsidR="00EC26CC" w:rsidRPr="009E441E" w:rsidRDefault="00EC26CC" w:rsidP="00426BED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FFFFFF"/>
                <w:sz w:val="28"/>
                <w:szCs w:val="28"/>
              </w:rPr>
            </w:pPr>
            <w:r w:rsidRPr="009E441E">
              <w:rPr>
                <w:rFonts w:ascii="Arial" w:eastAsia="Calibri" w:hAnsi="Arial" w:cs="Arial"/>
                <w:color w:val="FFFFFF"/>
                <w:sz w:val="28"/>
                <w:szCs w:val="28"/>
              </w:rPr>
              <w:t>Центрального банка Российской Федерации</w:t>
            </w:r>
          </w:p>
          <w:p w:rsidR="00EC26CC" w:rsidRPr="009E441E" w:rsidRDefault="00EC26CC" w:rsidP="00426BE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FFFFFF"/>
                <w:sz w:val="18"/>
                <w:szCs w:val="28"/>
              </w:rPr>
            </w:pPr>
          </w:p>
          <w:p w:rsidR="00EC26CC" w:rsidRPr="009E441E" w:rsidRDefault="00EC26CC" w:rsidP="00426BE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FFFFFF"/>
              </w:rPr>
            </w:pPr>
            <w:r w:rsidRPr="009E441E">
              <w:rPr>
                <w:rFonts w:ascii="Arial" w:eastAsia="Calibri" w:hAnsi="Arial" w:cs="Arial"/>
                <w:color w:val="FFFFFF"/>
              </w:rPr>
              <w:t>364020, г. Грозный, Старопромысловское шоссе, 5</w:t>
            </w:r>
          </w:p>
          <w:p w:rsidR="00EC26CC" w:rsidRPr="009E441E" w:rsidRDefault="00A9541B" w:rsidP="00426BE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FFFFFF"/>
              </w:rPr>
            </w:pPr>
            <w:hyperlink r:id="rId5" w:history="1">
              <w:r w:rsidR="00EC26CC" w:rsidRPr="009E441E">
                <w:rPr>
                  <w:rFonts w:ascii="Arial" w:eastAsia="Calibri" w:hAnsi="Arial" w:cs="Arial"/>
                  <w:color w:val="0000FF"/>
                  <w:u w:val="single"/>
                </w:rPr>
                <w:t>96</w:t>
              </w:r>
              <w:r w:rsidR="00EC26CC" w:rsidRPr="009E441E">
                <w:rPr>
                  <w:rFonts w:ascii="Arial" w:eastAsia="Calibri" w:hAnsi="Arial" w:cs="Arial"/>
                  <w:color w:val="0000FF"/>
                  <w:u w:val="single"/>
                  <w:lang w:val="en-US"/>
                </w:rPr>
                <w:t>media</w:t>
              </w:r>
              <w:r w:rsidR="00EC26CC" w:rsidRPr="009E441E">
                <w:rPr>
                  <w:rFonts w:ascii="Arial" w:eastAsia="Calibri" w:hAnsi="Arial" w:cs="Arial"/>
                  <w:color w:val="0000FF"/>
                  <w:u w:val="single"/>
                </w:rPr>
                <w:t>@</w:t>
              </w:r>
              <w:proofErr w:type="spellStart"/>
              <w:r w:rsidR="00EC26CC" w:rsidRPr="009E441E">
                <w:rPr>
                  <w:rFonts w:ascii="Arial" w:eastAsia="Calibri" w:hAnsi="Arial" w:cs="Arial"/>
                  <w:color w:val="0000FF"/>
                  <w:u w:val="single"/>
                  <w:lang w:val="en-US"/>
                </w:rPr>
                <w:t>cbr</w:t>
              </w:r>
              <w:proofErr w:type="spellEnd"/>
              <w:r w:rsidR="00EC26CC" w:rsidRPr="009E441E">
                <w:rPr>
                  <w:rFonts w:ascii="Arial" w:eastAsia="Calibri" w:hAnsi="Arial" w:cs="Arial"/>
                  <w:color w:val="0000FF"/>
                  <w:u w:val="single"/>
                </w:rPr>
                <w:t>.</w:t>
              </w:r>
              <w:r w:rsidR="00EC26CC" w:rsidRPr="009E441E">
                <w:rPr>
                  <w:rFonts w:ascii="Arial" w:eastAsia="Calibri" w:hAnsi="Arial" w:cs="Arial"/>
                  <w:color w:val="0000FF"/>
                  <w:u w:val="single"/>
                  <w:lang w:val="en-US"/>
                </w:rPr>
                <w:t>ru</w:t>
              </w:r>
            </w:hyperlink>
          </w:p>
          <w:p w:rsidR="00EC26CC" w:rsidRPr="009E441E" w:rsidRDefault="00EC26CC" w:rsidP="00426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9E441E">
              <w:rPr>
                <w:rFonts w:ascii="Arial" w:eastAsia="Calibri" w:hAnsi="Arial" w:cs="Arial"/>
                <w:color w:val="FFFFFF"/>
              </w:rPr>
              <w:t>(8712) 22-58-21</w:t>
            </w:r>
          </w:p>
        </w:tc>
      </w:tr>
    </w:tbl>
    <w:p w:rsidR="00EC26CC" w:rsidRDefault="00EC26CC" w:rsidP="00EC26CC">
      <w:pPr>
        <w:spacing w:before="69"/>
        <w:ind w:right="6872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:rsidR="00EC26CC" w:rsidRDefault="00813652" w:rsidP="00EC26CC">
      <w:pPr>
        <w:spacing w:before="69"/>
        <w:ind w:right="6378"/>
        <w:jc w:val="both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15</w:t>
      </w:r>
      <w:r w:rsidR="00EC26CC">
        <w:rPr>
          <w:rFonts w:ascii="Arial" w:eastAsia="Arial" w:hAnsi="Arial" w:cs="Arial"/>
          <w:i/>
          <w:iCs/>
          <w:sz w:val="24"/>
          <w:szCs w:val="24"/>
        </w:rPr>
        <w:t xml:space="preserve"> октября</w:t>
      </w:r>
      <w:r w:rsidR="00EC26CC" w:rsidRPr="44E9FF06">
        <w:rPr>
          <w:rFonts w:ascii="Arial" w:eastAsia="Arial" w:hAnsi="Arial" w:cs="Arial"/>
          <w:i/>
          <w:iCs/>
          <w:sz w:val="24"/>
          <w:szCs w:val="24"/>
        </w:rPr>
        <w:t xml:space="preserve"> 2021</w:t>
      </w:r>
      <w:r w:rsidR="00EC26CC" w:rsidRPr="44E9FF06">
        <w:rPr>
          <w:rFonts w:ascii="Arial" w:eastAsia="Arial" w:hAnsi="Arial" w:cs="Arial"/>
          <w:i/>
          <w:iCs/>
          <w:spacing w:val="-1"/>
          <w:sz w:val="24"/>
          <w:szCs w:val="24"/>
        </w:rPr>
        <w:t xml:space="preserve"> г</w:t>
      </w:r>
      <w:r w:rsidR="00EC26CC" w:rsidRPr="44E9FF06">
        <w:rPr>
          <w:rFonts w:ascii="Arial" w:eastAsia="Arial" w:hAnsi="Arial" w:cs="Arial"/>
          <w:i/>
          <w:iCs/>
          <w:sz w:val="24"/>
          <w:szCs w:val="24"/>
        </w:rPr>
        <w:t>ода</w:t>
      </w:r>
    </w:p>
    <w:p w:rsidR="00EC26CC" w:rsidRDefault="00EC26CC" w:rsidP="00EC26CC">
      <w:pPr>
        <w:pStyle w:val="a4"/>
        <w:spacing w:before="0" w:beforeAutospacing="0" w:after="0" w:afterAutospacing="0"/>
        <w:ind w:firstLine="851"/>
        <w:jc w:val="center"/>
        <w:rPr>
          <w:rFonts w:ascii="Arial" w:eastAsia="Arial" w:hAnsi="Arial" w:cs="Arial"/>
          <w:b/>
          <w:bCs/>
          <w:szCs w:val="28"/>
        </w:rPr>
      </w:pPr>
    </w:p>
    <w:p w:rsidR="00813652" w:rsidRPr="00813652" w:rsidRDefault="00813652" w:rsidP="00813652">
      <w:pPr>
        <w:pStyle w:val="a4"/>
        <w:spacing w:before="0" w:beforeAutospacing="0" w:after="0" w:afterAutospacing="0"/>
        <w:ind w:firstLine="851"/>
        <w:jc w:val="center"/>
        <w:rPr>
          <w:rFonts w:ascii="Arial" w:eastAsia="Arial" w:hAnsi="Arial" w:cs="Arial"/>
          <w:b/>
          <w:bCs/>
          <w:szCs w:val="28"/>
        </w:rPr>
      </w:pPr>
      <w:r w:rsidRPr="00813652">
        <w:rPr>
          <w:rFonts w:ascii="Arial" w:eastAsia="Arial" w:hAnsi="Arial" w:cs="Arial"/>
          <w:b/>
          <w:bCs/>
          <w:szCs w:val="28"/>
        </w:rPr>
        <w:t>Жителей Чеченской Республики приглашают принять учас</w:t>
      </w:r>
      <w:r>
        <w:rPr>
          <w:rFonts w:ascii="Arial" w:eastAsia="Arial" w:hAnsi="Arial" w:cs="Arial"/>
          <w:b/>
          <w:bCs/>
          <w:szCs w:val="28"/>
        </w:rPr>
        <w:t>тие в «Неделе киберграмотности»</w:t>
      </w:r>
    </w:p>
    <w:p w:rsidR="00813652" w:rsidRPr="00813652" w:rsidRDefault="00813652" w:rsidP="00813652">
      <w:pPr>
        <w:pStyle w:val="a4"/>
        <w:spacing w:after="0" w:line="276" w:lineRule="auto"/>
        <w:ind w:firstLine="709"/>
        <w:jc w:val="both"/>
        <w:rPr>
          <w:rFonts w:ascii="Arial" w:hAnsi="Arial" w:cs="Arial"/>
          <w:sz w:val="22"/>
        </w:rPr>
      </w:pPr>
      <w:r w:rsidRPr="00813652">
        <w:rPr>
          <w:rFonts w:ascii="Arial" w:hAnsi="Arial" w:cs="Arial"/>
          <w:sz w:val="22"/>
        </w:rPr>
        <w:t xml:space="preserve">Чеченская Республика присоединится к «Неделе киберграмотности», которую проводит Южное главное управление Банка России при поддержке Ассоциации развития финансовой грамотности (АРФГ) в регионах ЮФО и СКФО. С 18 по 28 октября школьники и студенты, педагоги и волонтеры финансового просвещения, а также все, кто хочет защитить себя и свою семью от </w:t>
      </w:r>
      <w:proofErr w:type="spellStart"/>
      <w:r w:rsidRPr="00813652">
        <w:rPr>
          <w:rFonts w:ascii="Arial" w:hAnsi="Arial" w:cs="Arial"/>
          <w:sz w:val="22"/>
        </w:rPr>
        <w:t>кибермошенников</w:t>
      </w:r>
      <w:proofErr w:type="spellEnd"/>
      <w:r w:rsidRPr="00813652">
        <w:rPr>
          <w:rFonts w:ascii="Arial" w:hAnsi="Arial" w:cs="Arial"/>
          <w:sz w:val="22"/>
        </w:rPr>
        <w:t xml:space="preserve">, смогут стать участниками </w:t>
      </w:r>
      <w:proofErr w:type="spellStart"/>
      <w:r w:rsidRPr="00813652">
        <w:rPr>
          <w:rFonts w:ascii="Arial" w:hAnsi="Arial" w:cs="Arial"/>
          <w:sz w:val="22"/>
        </w:rPr>
        <w:t>вебинаров</w:t>
      </w:r>
      <w:proofErr w:type="spellEnd"/>
      <w:r w:rsidRPr="00813652">
        <w:rPr>
          <w:rFonts w:ascii="Arial" w:hAnsi="Arial" w:cs="Arial"/>
          <w:sz w:val="22"/>
        </w:rPr>
        <w:t xml:space="preserve"> и </w:t>
      </w:r>
      <w:proofErr w:type="spellStart"/>
      <w:r w:rsidRPr="00813652">
        <w:rPr>
          <w:rFonts w:ascii="Arial" w:hAnsi="Arial" w:cs="Arial"/>
          <w:sz w:val="22"/>
        </w:rPr>
        <w:t>интерактивов</w:t>
      </w:r>
      <w:proofErr w:type="spellEnd"/>
      <w:r w:rsidRPr="00813652">
        <w:rPr>
          <w:rFonts w:ascii="Arial" w:hAnsi="Arial" w:cs="Arial"/>
          <w:sz w:val="22"/>
        </w:rPr>
        <w:t>.</w:t>
      </w:r>
    </w:p>
    <w:p w:rsidR="00813652" w:rsidRPr="00813652" w:rsidRDefault="00813652" w:rsidP="00813652">
      <w:pPr>
        <w:pStyle w:val="a4"/>
        <w:spacing w:after="0" w:line="276" w:lineRule="auto"/>
        <w:ind w:firstLine="709"/>
        <w:jc w:val="both"/>
        <w:rPr>
          <w:rFonts w:ascii="Arial" w:hAnsi="Arial" w:cs="Arial"/>
          <w:sz w:val="22"/>
        </w:rPr>
      </w:pPr>
      <w:r w:rsidRPr="00813652">
        <w:rPr>
          <w:rFonts w:ascii="Arial" w:hAnsi="Arial" w:cs="Arial"/>
          <w:sz w:val="22"/>
        </w:rPr>
        <w:t xml:space="preserve">В ходе «Недели киберграмотности» эксперты расскажут о правилах </w:t>
      </w:r>
      <w:proofErr w:type="spellStart"/>
      <w:r w:rsidRPr="00813652">
        <w:rPr>
          <w:rFonts w:ascii="Arial" w:hAnsi="Arial" w:cs="Arial"/>
          <w:sz w:val="22"/>
        </w:rPr>
        <w:t>кибергигиены</w:t>
      </w:r>
      <w:proofErr w:type="spellEnd"/>
      <w:r w:rsidRPr="00813652">
        <w:rPr>
          <w:rFonts w:ascii="Arial" w:hAnsi="Arial" w:cs="Arial"/>
          <w:sz w:val="22"/>
        </w:rPr>
        <w:t>. Жители региона смогут узнать, как распознать мошенника и не лишиться денег, как избежать обмана при покупках в интернете, что делать, если вы или ваши близкие попали в сети злоумышленников. Участники проекта узнают о распространенных психологических уловках и истории финансового мошенничества.</w:t>
      </w:r>
    </w:p>
    <w:p w:rsidR="00813652" w:rsidRPr="00813652" w:rsidRDefault="00813652" w:rsidP="00813652">
      <w:pPr>
        <w:pStyle w:val="a4"/>
        <w:spacing w:after="0" w:line="276" w:lineRule="auto"/>
        <w:ind w:firstLine="709"/>
        <w:jc w:val="both"/>
        <w:rPr>
          <w:rFonts w:ascii="Arial" w:hAnsi="Arial" w:cs="Arial"/>
          <w:sz w:val="22"/>
        </w:rPr>
      </w:pPr>
      <w:r w:rsidRPr="00813652">
        <w:rPr>
          <w:rFonts w:ascii="Arial" w:hAnsi="Arial" w:cs="Arial"/>
          <w:sz w:val="22"/>
        </w:rPr>
        <w:t xml:space="preserve">«В современном мире можно дистанционно открывать счета, совершать покупки. Однако, пренебрегая правилами </w:t>
      </w:r>
      <w:proofErr w:type="spellStart"/>
      <w:r w:rsidRPr="00813652">
        <w:rPr>
          <w:rFonts w:ascii="Arial" w:hAnsi="Arial" w:cs="Arial"/>
          <w:sz w:val="22"/>
        </w:rPr>
        <w:t>кибергигиены</w:t>
      </w:r>
      <w:proofErr w:type="spellEnd"/>
      <w:r w:rsidRPr="00813652">
        <w:rPr>
          <w:rFonts w:ascii="Arial" w:hAnsi="Arial" w:cs="Arial"/>
          <w:sz w:val="22"/>
        </w:rPr>
        <w:t xml:space="preserve">, люди рискуют стать жертвами мошенников. Призываю жителей региона активно подключаться к просветительскому проекту </w:t>
      </w:r>
      <w:proofErr w:type="spellStart"/>
      <w:r w:rsidRPr="00813652">
        <w:rPr>
          <w:rFonts w:ascii="Arial" w:hAnsi="Arial" w:cs="Arial"/>
          <w:sz w:val="22"/>
        </w:rPr>
        <w:t>мегарегулятора</w:t>
      </w:r>
      <w:proofErr w:type="spellEnd"/>
      <w:r w:rsidRPr="00813652">
        <w:rPr>
          <w:rFonts w:ascii="Arial" w:hAnsi="Arial" w:cs="Arial"/>
          <w:sz w:val="22"/>
        </w:rPr>
        <w:t xml:space="preserve"> и получать новые знания, чтобы пользоваться любыми финансовыми технологиями, не переживая за сохранность своих денег и персональных данных», — прокомментировал Иса Тамаев, управляющий Отделением Банка России по Чеченской Республике.</w:t>
      </w:r>
    </w:p>
    <w:p w:rsidR="00813652" w:rsidRPr="00813652" w:rsidRDefault="00813652" w:rsidP="00813652">
      <w:pPr>
        <w:pStyle w:val="a4"/>
        <w:spacing w:after="0" w:line="276" w:lineRule="auto"/>
        <w:ind w:firstLine="709"/>
        <w:jc w:val="both"/>
        <w:rPr>
          <w:rFonts w:ascii="Arial" w:hAnsi="Arial" w:cs="Arial"/>
          <w:sz w:val="22"/>
        </w:rPr>
      </w:pPr>
      <w:r w:rsidRPr="00813652">
        <w:rPr>
          <w:rFonts w:ascii="Arial" w:hAnsi="Arial" w:cs="Arial"/>
          <w:sz w:val="22"/>
        </w:rPr>
        <w:t xml:space="preserve">Все желающие 20 октября также смогут пройти </w:t>
      </w:r>
      <w:hyperlink r:id="rId6" w:history="1">
        <w:r w:rsidRPr="00192C78">
          <w:rPr>
            <w:rStyle w:val="a3"/>
            <w:rFonts w:ascii="Arial" w:hAnsi="Arial" w:cs="Arial"/>
            <w:sz w:val="22"/>
          </w:rPr>
          <w:t>финанс</w:t>
        </w:r>
        <w:r w:rsidRPr="00192C78">
          <w:rPr>
            <w:rStyle w:val="a3"/>
            <w:rFonts w:ascii="Arial" w:hAnsi="Arial" w:cs="Arial"/>
            <w:sz w:val="22"/>
          </w:rPr>
          <w:t>о</w:t>
        </w:r>
        <w:r w:rsidRPr="00192C78">
          <w:rPr>
            <w:rStyle w:val="a3"/>
            <w:rFonts w:ascii="Arial" w:hAnsi="Arial" w:cs="Arial"/>
            <w:sz w:val="22"/>
          </w:rPr>
          <w:t>вый квиз</w:t>
        </w:r>
      </w:hyperlink>
      <w:r w:rsidRPr="00813652">
        <w:rPr>
          <w:rFonts w:ascii="Arial" w:hAnsi="Arial" w:cs="Arial"/>
          <w:sz w:val="22"/>
        </w:rPr>
        <w:t>, чтобы определить уровень своей финансовой грамотности и получить пояснения по всем вопросам и ответам. Интерактивная викторина позволит оценить, умеют ли жители региона распознавать мошенников, грамотно действовать в случае подозрительных звонков и отличать финансовые пирамиды от легальных участников рынка.</w:t>
      </w:r>
    </w:p>
    <w:p w:rsidR="00813652" w:rsidRPr="00813652" w:rsidRDefault="00813652" w:rsidP="00813652">
      <w:pPr>
        <w:pStyle w:val="a4"/>
        <w:spacing w:after="0" w:line="276" w:lineRule="auto"/>
        <w:ind w:firstLine="709"/>
        <w:jc w:val="both"/>
        <w:rPr>
          <w:rFonts w:ascii="Arial" w:hAnsi="Arial" w:cs="Arial"/>
          <w:sz w:val="22"/>
        </w:rPr>
      </w:pPr>
      <w:r w:rsidRPr="00813652">
        <w:rPr>
          <w:rFonts w:ascii="Arial" w:hAnsi="Arial" w:cs="Arial"/>
          <w:sz w:val="22"/>
        </w:rPr>
        <w:t xml:space="preserve">Прямые эфиры «Недели киберграмотности» пройдут на канале </w:t>
      </w:r>
      <w:hyperlink r:id="rId7" w:history="1">
        <w:r w:rsidRPr="00192C78">
          <w:rPr>
            <w:rStyle w:val="a3"/>
            <w:rFonts w:ascii="Arial" w:hAnsi="Arial" w:cs="Arial"/>
            <w:sz w:val="22"/>
          </w:rPr>
          <w:t>АРФ</w:t>
        </w:r>
        <w:r w:rsidRPr="00192C78">
          <w:rPr>
            <w:rStyle w:val="a3"/>
            <w:rFonts w:ascii="Arial" w:hAnsi="Arial" w:cs="Arial"/>
            <w:sz w:val="22"/>
          </w:rPr>
          <w:t>Г</w:t>
        </w:r>
        <w:r w:rsidRPr="00192C78">
          <w:rPr>
            <w:rStyle w:val="a3"/>
            <w:rFonts w:ascii="Arial" w:hAnsi="Arial" w:cs="Arial"/>
            <w:sz w:val="22"/>
          </w:rPr>
          <w:t xml:space="preserve"> в </w:t>
        </w:r>
        <w:proofErr w:type="spellStart"/>
        <w:r w:rsidRPr="00192C78">
          <w:rPr>
            <w:rStyle w:val="a3"/>
            <w:rFonts w:ascii="Arial" w:hAnsi="Arial" w:cs="Arial"/>
            <w:sz w:val="22"/>
          </w:rPr>
          <w:t>YouTube</w:t>
        </w:r>
        <w:proofErr w:type="spellEnd"/>
      </w:hyperlink>
      <w:r w:rsidRPr="00813652">
        <w:rPr>
          <w:rFonts w:ascii="Arial" w:hAnsi="Arial" w:cs="Arial"/>
          <w:sz w:val="22"/>
        </w:rPr>
        <w:t xml:space="preserve">. Тем, кто не успеет подключиться к трансляции, будет доступна запись </w:t>
      </w:r>
      <w:proofErr w:type="spellStart"/>
      <w:r w:rsidRPr="00813652">
        <w:rPr>
          <w:rFonts w:ascii="Arial" w:hAnsi="Arial" w:cs="Arial"/>
          <w:sz w:val="22"/>
        </w:rPr>
        <w:t>вебинаров</w:t>
      </w:r>
      <w:proofErr w:type="spellEnd"/>
      <w:r w:rsidRPr="00813652">
        <w:rPr>
          <w:rFonts w:ascii="Arial" w:hAnsi="Arial" w:cs="Arial"/>
          <w:sz w:val="22"/>
        </w:rPr>
        <w:t>.</w:t>
      </w:r>
    </w:p>
    <w:p w:rsidR="00A9541B" w:rsidRDefault="00813652" w:rsidP="00A9541B">
      <w:pPr>
        <w:pStyle w:val="a4"/>
        <w:spacing w:after="0" w:line="276" w:lineRule="auto"/>
        <w:ind w:firstLine="709"/>
        <w:jc w:val="both"/>
        <w:rPr>
          <w:rFonts w:ascii="Arial" w:hAnsi="Arial" w:cs="Arial"/>
          <w:sz w:val="22"/>
        </w:rPr>
      </w:pPr>
      <w:r w:rsidRPr="00813652">
        <w:rPr>
          <w:rFonts w:ascii="Arial" w:hAnsi="Arial" w:cs="Arial"/>
          <w:sz w:val="22"/>
        </w:rPr>
        <w:t xml:space="preserve">Для удобства участников «Недели киберграмотности» запущен чат-бот. Он позволит сориентироваться в программе мероприятий, даст актуальные ссылки, поможет зарегистрироваться и напомнит о запланированном </w:t>
      </w:r>
      <w:proofErr w:type="spellStart"/>
      <w:r w:rsidRPr="00813652">
        <w:rPr>
          <w:rFonts w:ascii="Arial" w:hAnsi="Arial" w:cs="Arial"/>
          <w:sz w:val="22"/>
        </w:rPr>
        <w:t>вебинаре</w:t>
      </w:r>
      <w:proofErr w:type="spellEnd"/>
      <w:r w:rsidRPr="00813652">
        <w:rPr>
          <w:rFonts w:ascii="Arial" w:hAnsi="Arial" w:cs="Arial"/>
          <w:sz w:val="22"/>
        </w:rPr>
        <w:t>. К чат-боту можно подключиться с помощью QR-кода.</w:t>
      </w:r>
      <w:bookmarkStart w:id="0" w:name="_GoBack"/>
      <w:bookmarkEnd w:id="0"/>
    </w:p>
    <w:p w:rsidR="00A9541B" w:rsidRPr="00813652" w:rsidRDefault="00A9541B" w:rsidP="00A9541B">
      <w:pPr>
        <w:pStyle w:val="a4"/>
        <w:spacing w:after="0" w:line="276" w:lineRule="auto"/>
        <w:ind w:firstLine="709"/>
        <w:jc w:val="both"/>
        <w:rPr>
          <w:rFonts w:ascii="Arial" w:hAnsi="Arial" w:cs="Arial"/>
          <w:sz w:val="22"/>
        </w:rPr>
      </w:pPr>
      <w:r w:rsidRPr="00A9541B">
        <w:rPr>
          <w:rFonts w:ascii="Arial" w:hAnsi="Arial" w:cs="Arial"/>
          <w:noProof/>
          <w:sz w:val="22"/>
        </w:rPr>
        <w:lastRenderedPageBreak/>
        <w:drawing>
          <wp:inline distT="0" distB="0" distL="0" distR="0">
            <wp:extent cx="1257300" cy="1257300"/>
            <wp:effectExtent l="0" t="0" r="0" b="0"/>
            <wp:docPr id="2" name="Рисунок 2" descr="C:\Users\96KasaevaDKh\Desktop\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6KasaevaDKh\Desktop\Phot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541B" w:rsidRPr="0081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75"/>
    <w:rsid w:val="00046958"/>
    <w:rsid w:val="00083237"/>
    <w:rsid w:val="000B0A75"/>
    <w:rsid w:val="00170E09"/>
    <w:rsid w:val="00175963"/>
    <w:rsid w:val="00192C78"/>
    <w:rsid w:val="002470FE"/>
    <w:rsid w:val="00260F22"/>
    <w:rsid w:val="002E6F35"/>
    <w:rsid w:val="002F0AB5"/>
    <w:rsid w:val="003143E9"/>
    <w:rsid w:val="0032651A"/>
    <w:rsid w:val="00481E16"/>
    <w:rsid w:val="00522F0B"/>
    <w:rsid w:val="00552BF8"/>
    <w:rsid w:val="006009CF"/>
    <w:rsid w:val="006212A1"/>
    <w:rsid w:val="00624D54"/>
    <w:rsid w:val="00652A87"/>
    <w:rsid w:val="00703134"/>
    <w:rsid w:val="007D08E4"/>
    <w:rsid w:val="00813652"/>
    <w:rsid w:val="008C0875"/>
    <w:rsid w:val="008C49CA"/>
    <w:rsid w:val="00A9541B"/>
    <w:rsid w:val="00AC771F"/>
    <w:rsid w:val="00B06FB1"/>
    <w:rsid w:val="00B5374B"/>
    <w:rsid w:val="00C00598"/>
    <w:rsid w:val="00C433C7"/>
    <w:rsid w:val="00C85619"/>
    <w:rsid w:val="00E02FE1"/>
    <w:rsid w:val="00E6524F"/>
    <w:rsid w:val="00EB0796"/>
    <w:rsid w:val="00EC26CC"/>
    <w:rsid w:val="00EF363B"/>
    <w:rsid w:val="00F8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DAF9F-9909-4B6F-927C-E7A3155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61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EC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192C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/fincubat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i_0KQl1uQ7MtbW18Fj_cHDvorrievt9uUVHGDQ2P6rOcIxA/viewform?vc=0&amp;c=0&amp;w=1&amp;flr=0" TargetMode="External"/><Relationship Id="rId5" Type="http://schemas.openxmlformats.org/officeDocument/2006/relationships/hyperlink" Target="mailto:96media@cbr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Дагмара Касаева</dc:creator>
  <cp:keywords/>
  <dc:description/>
  <cp:lastModifiedBy>Касаева	Дагмара	Хамдановна</cp:lastModifiedBy>
  <cp:revision>12</cp:revision>
  <dcterms:created xsi:type="dcterms:W3CDTF">2021-10-04T08:44:00Z</dcterms:created>
  <dcterms:modified xsi:type="dcterms:W3CDTF">2021-10-15T13:23:00Z</dcterms:modified>
</cp:coreProperties>
</file>